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095" w:rsidRDefault="00E35095" w:rsidP="00E35095">
      <w:pPr>
        <w:pStyle w:val="1"/>
      </w:pPr>
      <w:r w:rsidRPr="00CF08D8">
        <w:t>Использование метода наглядного моделирования в коррекции общего недоразвития речи дошкольников</w:t>
      </w:r>
    </w:p>
    <w:p w:rsidR="003652C7" w:rsidRPr="003652C7" w:rsidRDefault="003652C7" w:rsidP="003652C7"/>
    <w:p w:rsidR="00E35095" w:rsidRDefault="00C97A07" w:rsidP="003652C7">
      <w:pPr>
        <w:shd w:val="clear" w:color="auto" w:fill="FFFFFF"/>
        <w:tabs>
          <w:tab w:val="left" w:pos="581"/>
        </w:tabs>
        <w:ind w:left="324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Учитель – логопед</w:t>
      </w:r>
      <w:r w:rsidR="003652C7" w:rsidRPr="003652C7">
        <w:rPr>
          <w:i/>
          <w:sz w:val="28"/>
          <w:szCs w:val="28"/>
        </w:rPr>
        <w:t xml:space="preserve"> М</w:t>
      </w:r>
      <w:r w:rsidR="003652C7">
        <w:rPr>
          <w:i/>
          <w:sz w:val="28"/>
          <w:szCs w:val="28"/>
        </w:rPr>
        <w:t>Б</w:t>
      </w:r>
      <w:r w:rsidR="003652C7" w:rsidRPr="003652C7">
        <w:rPr>
          <w:i/>
          <w:sz w:val="28"/>
          <w:szCs w:val="28"/>
        </w:rPr>
        <w:t xml:space="preserve">ДОУ № </w:t>
      </w:r>
      <w:r w:rsidR="000E3196">
        <w:rPr>
          <w:i/>
          <w:sz w:val="28"/>
          <w:szCs w:val="28"/>
        </w:rPr>
        <w:t>427</w:t>
      </w:r>
      <w:r>
        <w:rPr>
          <w:i/>
          <w:sz w:val="28"/>
          <w:szCs w:val="28"/>
        </w:rPr>
        <w:t xml:space="preserve"> </w:t>
      </w:r>
      <w:r w:rsidR="000E3196">
        <w:rPr>
          <w:i/>
          <w:sz w:val="28"/>
          <w:szCs w:val="28"/>
        </w:rPr>
        <w:t>Митрофанова О.А</w:t>
      </w:r>
      <w:r w:rsidR="003652C7">
        <w:rPr>
          <w:i/>
          <w:sz w:val="28"/>
          <w:szCs w:val="28"/>
        </w:rPr>
        <w:t>.</w:t>
      </w:r>
    </w:p>
    <w:p w:rsidR="003652C7" w:rsidRPr="003652C7" w:rsidRDefault="003652C7" w:rsidP="003652C7">
      <w:pPr>
        <w:shd w:val="clear" w:color="auto" w:fill="FFFFFF"/>
        <w:tabs>
          <w:tab w:val="left" w:pos="581"/>
        </w:tabs>
        <w:ind w:left="324"/>
        <w:jc w:val="right"/>
        <w:rPr>
          <w:i/>
          <w:sz w:val="28"/>
          <w:szCs w:val="28"/>
        </w:rPr>
      </w:pPr>
    </w:p>
    <w:p w:rsidR="00E35095" w:rsidRPr="00570C58" w:rsidRDefault="00E35095" w:rsidP="000E3196">
      <w:pPr>
        <w:shd w:val="clear" w:color="auto" w:fill="FFFFFF"/>
        <w:ind w:left="2" w:right="36" w:firstLine="565"/>
        <w:jc w:val="both"/>
        <w:rPr>
          <w:sz w:val="24"/>
          <w:szCs w:val="24"/>
        </w:rPr>
      </w:pPr>
      <w:r w:rsidRPr="00570C58">
        <w:rPr>
          <w:spacing w:val="-1"/>
          <w:sz w:val="24"/>
          <w:szCs w:val="24"/>
        </w:rPr>
        <w:t xml:space="preserve">Практика логопедической работы </w:t>
      </w:r>
      <w:r w:rsidRPr="00570C58">
        <w:rPr>
          <w:spacing w:val="-2"/>
          <w:sz w:val="24"/>
          <w:szCs w:val="24"/>
        </w:rPr>
        <w:t>показывает, что в качестве эффек</w:t>
      </w:r>
      <w:r w:rsidRPr="00570C58">
        <w:rPr>
          <w:spacing w:val="-1"/>
          <w:sz w:val="24"/>
          <w:szCs w:val="24"/>
        </w:rPr>
        <w:t xml:space="preserve">тивного коррекционного средства </w:t>
      </w:r>
      <w:r w:rsidRPr="00570C58">
        <w:rPr>
          <w:spacing w:val="-5"/>
          <w:sz w:val="24"/>
          <w:szCs w:val="24"/>
        </w:rPr>
        <w:t>можно использовать метод нагляд</w:t>
      </w:r>
      <w:r w:rsidRPr="00570C58">
        <w:rPr>
          <w:spacing w:val="-1"/>
          <w:sz w:val="24"/>
          <w:szCs w:val="24"/>
        </w:rPr>
        <w:t>ного моделирования. Он позволя</w:t>
      </w:r>
      <w:r w:rsidRPr="00570C58">
        <w:rPr>
          <w:spacing w:val="-2"/>
          <w:sz w:val="24"/>
          <w:szCs w:val="24"/>
        </w:rPr>
        <w:t xml:space="preserve">ет ребенку зрительно представить абстрактные понятия (звук, слово, </w:t>
      </w:r>
      <w:r w:rsidRPr="00570C58">
        <w:rPr>
          <w:spacing w:val="-3"/>
          <w:sz w:val="24"/>
          <w:szCs w:val="24"/>
        </w:rPr>
        <w:t>текст), научиться работать с ними. Это особенно важно для дошколь</w:t>
      </w:r>
      <w:r w:rsidRPr="00570C58">
        <w:rPr>
          <w:spacing w:val="2"/>
          <w:sz w:val="24"/>
          <w:szCs w:val="24"/>
        </w:rPr>
        <w:t xml:space="preserve">ников, поскольку мыслительные </w:t>
      </w:r>
      <w:r w:rsidRPr="00570C58">
        <w:rPr>
          <w:spacing w:val="-2"/>
          <w:sz w:val="24"/>
          <w:szCs w:val="24"/>
        </w:rPr>
        <w:t>задачи у них решаются с преобла</w:t>
      </w:r>
      <w:r w:rsidRPr="00570C58">
        <w:rPr>
          <w:spacing w:val="-1"/>
          <w:sz w:val="24"/>
          <w:szCs w:val="24"/>
        </w:rPr>
        <w:t xml:space="preserve">дающей ролью внешних средств, </w:t>
      </w:r>
      <w:r w:rsidRPr="00570C58">
        <w:rPr>
          <w:spacing w:val="2"/>
          <w:sz w:val="24"/>
          <w:szCs w:val="24"/>
        </w:rPr>
        <w:t xml:space="preserve">наглядный материал усваивается </w:t>
      </w:r>
      <w:r w:rsidRPr="00570C58">
        <w:rPr>
          <w:spacing w:val="-1"/>
          <w:sz w:val="24"/>
          <w:szCs w:val="24"/>
        </w:rPr>
        <w:t xml:space="preserve">лучше вербального (Т.В. Егорова, </w:t>
      </w:r>
      <w:r w:rsidRPr="00570C58">
        <w:rPr>
          <w:spacing w:val="2"/>
          <w:sz w:val="24"/>
          <w:szCs w:val="24"/>
        </w:rPr>
        <w:t>1973; А.Н. Леонтьев, 1981).</w:t>
      </w:r>
    </w:p>
    <w:p w:rsidR="00E35095" w:rsidRPr="00570C58" w:rsidRDefault="00E35095" w:rsidP="00570C58">
      <w:pPr>
        <w:shd w:val="clear" w:color="auto" w:fill="FFFFFF"/>
        <w:ind w:left="36" w:right="26" w:firstLine="271"/>
        <w:jc w:val="both"/>
        <w:rPr>
          <w:sz w:val="24"/>
          <w:szCs w:val="24"/>
        </w:rPr>
      </w:pPr>
      <w:r w:rsidRPr="00570C58">
        <w:rPr>
          <w:i/>
          <w:iCs/>
          <w:spacing w:val="3"/>
          <w:sz w:val="24"/>
          <w:szCs w:val="24"/>
        </w:rPr>
        <w:t xml:space="preserve">Наглядное моделирование — </w:t>
      </w:r>
      <w:r w:rsidRPr="00570C58">
        <w:rPr>
          <w:i/>
          <w:iCs/>
          <w:spacing w:val="1"/>
          <w:sz w:val="24"/>
          <w:szCs w:val="24"/>
        </w:rPr>
        <w:t>это воспроизведение существен</w:t>
      </w:r>
      <w:r w:rsidRPr="00570C58">
        <w:rPr>
          <w:i/>
          <w:iCs/>
          <w:spacing w:val="-2"/>
          <w:sz w:val="24"/>
          <w:szCs w:val="24"/>
        </w:rPr>
        <w:t xml:space="preserve">ных свойств изучаемого объекта, </w:t>
      </w:r>
      <w:r w:rsidRPr="00570C58">
        <w:rPr>
          <w:i/>
          <w:iCs/>
          <w:spacing w:val="3"/>
          <w:sz w:val="24"/>
          <w:szCs w:val="24"/>
        </w:rPr>
        <w:t>создание его заместителя и ра</w:t>
      </w:r>
      <w:r w:rsidRPr="00570C58">
        <w:rPr>
          <w:i/>
          <w:iCs/>
          <w:spacing w:val="5"/>
          <w:sz w:val="24"/>
          <w:szCs w:val="24"/>
        </w:rPr>
        <w:t>бота с ним.</w:t>
      </w:r>
    </w:p>
    <w:p w:rsidR="00E35095" w:rsidRPr="00570C58" w:rsidRDefault="00E35095" w:rsidP="00570C58">
      <w:pPr>
        <w:shd w:val="clear" w:color="auto" w:fill="FFFFFF"/>
        <w:ind w:left="41" w:right="22" w:firstLine="283"/>
        <w:jc w:val="both"/>
        <w:rPr>
          <w:sz w:val="24"/>
          <w:szCs w:val="24"/>
        </w:rPr>
      </w:pPr>
      <w:r w:rsidRPr="00570C58">
        <w:rPr>
          <w:spacing w:val="-3"/>
          <w:sz w:val="24"/>
          <w:szCs w:val="24"/>
        </w:rPr>
        <w:t>Моделирование состоит из сле</w:t>
      </w:r>
      <w:r w:rsidRPr="00570C58">
        <w:rPr>
          <w:spacing w:val="3"/>
          <w:sz w:val="24"/>
          <w:szCs w:val="24"/>
        </w:rPr>
        <w:t>дующих этапов:</w:t>
      </w:r>
    </w:p>
    <w:p w:rsidR="00E35095" w:rsidRPr="00570C58" w:rsidRDefault="00E35095" w:rsidP="00570C58">
      <w:pPr>
        <w:numPr>
          <w:ilvl w:val="0"/>
          <w:numId w:val="2"/>
        </w:numPr>
        <w:shd w:val="clear" w:color="auto" w:fill="FFFFFF"/>
        <w:tabs>
          <w:tab w:val="left" w:pos="593"/>
        </w:tabs>
        <w:ind w:left="46" w:firstLine="288"/>
        <w:rPr>
          <w:sz w:val="24"/>
          <w:szCs w:val="24"/>
        </w:rPr>
      </w:pPr>
      <w:r w:rsidRPr="00570C58">
        <w:rPr>
          <w:spacing w:val="4"/>
          <w:sz w:val="24"/>
          <w:szCs w:val="24"/>
        </w:rPr>
        <w:t>усвоение и анализ сенсорного материала;</w:t>
      </w:r>
    </w:p>
    <w:p w:rsidR="00E35095" w:rsidRPr="00570C58" w:rsidRDefault="00E35095" w:rsidP="00570C58">
      <w:pPr>
        <w:numPr>
          <w:ilvl w:val="0"/>
          <w:numId w:val="2"/>
        </w:numPr>
        <w:shd w:val="clear" w:color="auto" w:fill="FFFFFF"/>
        <w:tabs>
          <w:tab w:val="left" w:pos="593"/>
        </w:tabs>
        <w:ind w:left="46" w:firstLine="288"/>
        <w:rPr>
          <w:sz w:val="24"/>
          <w:szCs w:val="24"/>
        </w:rPr>
      </w:pPr>
      <w:r w:rsidRPr="00570C58">
        <w:rPr>
          <w:spacing w:val="-1"/>
          <w:sz w:val="24"/>
          <w:szCs w:val="24"/>
        </w:rPr>
        <w:t>перевод его на знаково-сим</w:t>
      </w:r>
      <w:r w:rsidRPr="00570C58">
        <w:rPr>
          <w:spacing w:val="6"/>
          <w:sz w:val="24"/>
          <w:szCs w:val="24"/>
        </w:rPr>
        <w:t>волический язык;</w:t>
      </w:r>
    </w:p>
    <w:p w:rsidR="00E35095" w:rsidRPr="00570C58" w:rsidRDefault="00E35095" w:rsidP="00570C58">
      <w:pPr>
        <w:shd w:val="clear" w:color="auto" w:fill="FFFFFF"/>
        <w:tabs>
          <w:tab w:val="left" w:pos="593"/>
        </w:tabs>
        <w:spacing w:before="2"/>
        <w:ind w:left="58"/>
        <w:rPr>
          <w:sz w:val="24"/>
          <w:szCs w:val="24"/>
        </w:rPr>
      </w:pPr>
      <w:r w:rsidRPr="00570C58">
        <w:rPr>
          <w:sz w:val="24"/>
          <w:szCs w:val="24"/>
        </w:rPr>
        <w:t>—</w:t>
      </w:r>
      <w:r w:rsidRPr="00570C58">
        <w:rPr>
          <w:sz w:val="24"/>
          <w:szCs w:val="24"/>
        </w:rPr>
        <w:tab/>
      </w:r>
      <w:r w:rsidRPr="00570C58">
        <w:rPr>
          <w:spacing w:val="2"/>
          <w:sz w:val="24"/>
          <w:szCs w:val="24"/>
        </w:rPr>
        <w:t>работа с моделью.</w:t>
      </w:r>
      <w:r w:rsidRPr="00570C58">
        <w:rPr>
          <w:spacing w:val="2"/>
          <w:sz w:val="24"/>
          <w:szCs w:val="24"/>
        </w:rPr>
        <w:br/>
      </w:r>
      <w:r w:rsidRPr="00570C58">
        <w:rPr>
          <w:spacing w:val="-3"/>
          <w:sz w:val="24"/>
          <w:szCs w:val="24"/>
        </w:rPr>
        <w:t xml:space="preserve">Формирование навыков наглядного моделирования происходит в </w:t>
      </w:r>
      <w:r w:rsidRPr="00570C58">
        <w:rPr>
          <w:spacing w:val="-7"/>
          <w:sz w:val="24"/>
          <w:szCs w:val="24"/>
        </w:rPr>
        <w:t xml:space="preserve">определенной последовательности с </w:t>
      </w:r>
      <w:r w:rsidRPr="00570C58">
        <w:rPr>
          <w:spacing w:val="-4"/>
          <w:sz w:val="24"/>
          <w:szCs w:val="24"/>
        </w:rPr>
        <w:t>постоянным повышением доли самостоятельного участия дошколь</w:t>
      </w:r>
      <w:r w:rsidRPr="00570C58">
        <w:rPr>
          <w:sz w:val="24"/>
          <w:szCs w:val="24"/>
        </w:rPr>
        <w:t>ников. При развитии навыков на</w:t>
      </w:r>
      <w:r w:rsidRPr="00570C58">
        <w:rPr>
          <w:spacing w:val="-6"/>
          <w:sz w:val="24"/>
          <w:szCs w:val="24"/>
        </w:rPr>
        <w:t xml:space="preserve">глядного моделирования решаются </w:t>
      </w:r>
      <w:r w:rsidRPr="00570C58">
        <w:rPr>
          <w:spacing w:val="-4"/>
          <w:sz w:val="24"/>
          <w:szCs w:val="24"/>
        </w:rPr>
        <w:t>следующие дидактические задачи:</w:t>
      </w:r>
    </w:p>
    <w:p w:rsidR="00E35095" w:rsidRPr="00570C58" w:rsidRDefault="00E35095" w:rsidP="00570C58">
      <w:pPr>
        <w:numPr>
          <w:ilvl w:val="0"/>
          <w:numId w:val="1"/>
        </w:numPr>
        <w:shd w:val="clear" w:color="auto" w:fill="FFFFFF"/>
        <w:tabs>
          <w:tab w:val="left" w:pos="557"/>
        </w:tabs>
        <w:ind w:left="12" w:firstLine="288"/>
        <w:rPr>
          <w:sz w:val="24"/>
          <w:szCs w:val="24"/>
        </w:rPr>
      </w:pPr>
      <w:r w:rsidRPr="00570C58">
        <w:rPr>
          <w:spacing w:val="3"/>
          <w:sz w:val="24"/>
          <w:szCs w:val="24"/>
        </w:rPr>
        <w:t>знакомство с графическим способом представления инфор</w:t>
      </w:r>
      <w:r w:rsidRPr="00570C58">
        <w:rPr>
          <w:spacing w:val="2"/>
          <w:sz w:val="24"/>
          <w:szCs w:val="24"/>
        </w:rPr>
        <w:t>мации;</w:t>
      </w:r>
    </w:p>
    <w:p w:rsidR="00E35095" w:rsidRPr="00570C58" w:rsidRDefault="00E35095" w:rsidP="00570C58">
      <w:pPr>
        <w:numPr>
          <w:ilvl w:val="0"/>
          <w:numId w:val="1"/>
        </w:numPr>
        <w:shd w:val="clear" w:color="auto" w:fill="FFFFFF"/>
        <w:tabs>
          <w:tab w:val="left" w:pos="557"/>
        </w:tabs>
        <w:ind w:left="12" w:firstLine="288"/>
        <w:rPr>
          <w:sz w:val="24"/>
          <w:szCs w:val="24"/>
        </w:rPr>
      </w:pPr>
      <w:r w:rsidRPr="00570C58">
        <w:rPr>
          <w:spacing w:val="-2"/>
          <w:sz w:val="24"/>
          <w:szCs w:val="24"/>
        </w:rPr>
        <w:t>развитие умения дешифров</w:t>
      </w:r>
      <w:r w:rsidRPr="00570C58">
        <w:rPr>
          <w:spacing w:val="3"/>
          <w:sz w:val="24"/>
          <w:szCs w:val="24"/>
        </w:rPr>
        <w:t>ки модели;</w:t>
      </w:r>
    </w:p>
    <w:p w:rsidR="00E35095" w:rsidRPr="00570C58" w:rsidRDefault="00E35095" w:rsidP="00570C58">
      <w:pPr>
        <w:numPr>
          <w:ilvl w:val="0"/>
          <w:numId w:val="1"/>
        </w:numPr>
        <w:shd w:val="clear" w:color="auto" w:fill="FFFFFF"/>
        <w:tabs>
          <w:tab w:val="left" w:pos="557"/>
        </w:tabs>
        <w:ind w:left="12" w:firstLine="288"/>
        <w:rPr>
          <w:sz w:val="24"/>
          <w:szCs w:val="24"/>
        </w:rPr>
      </w:pPr>
      <w:r w:rsidRPr="00570C58">
        <w:rPr>
          <w:spacing w:val="-2"/>
          <w:sz w:val="24"/>
          <w:szCs w:val="24"/>
        </w:rPr>
        <w:t>формирование навыка само</w:t>
      </w:r>
      <w:r w:rsidRPr="00570C58">
        <w:rPr>
          <w:spacing w:val="3"/>
          <w:sz w:val="24"/>
          <w:szCs w:val="24"/>
        </w:rPr>
        <w:t>стоятельного моделирования.</w:t>
      </w:r>
    </w:p>
    <w:p w:rsidR="00E35095" w:rsidRPr="00570C58" w:rsidRDefault="00E35095" w:rsidP="00570C58">
      <w:pPr>
        <w:shd w:val="clear" w:color="auto" w:fill="FFFFFF"/>
        <w:ind w:left="29" w:right="34" w:firstLine="281"/>
        <w:jc w:val="both"/>
        <w:rPr>
          <w:sz w:val="24"/>
          <w:szCs w:val="24"/>
        </w:rPr>
      </w:pPr>
      <w:r w:rsidRPr="00570C58">
        <w:rPr>
          <w:spacing w:val="-4"/>
          <w:sz w:val="24"/>
          <w:szCs w:val="24"/>
        </w:rPr>
        <w:t>В логопедической работе моде</w:t>
      </w:r>
      <w:r w:rsidRPr="00570C58">
        <w:rPr>
          <w:sz w:val="24"/>
          <w:szCs w:val="24"/>
        </w:rPr>
        <w:t xml:space="preserve">лирование выступает как определенный метод познания, с одной </w:t>
      </w:r>
      <w:r w:rsidRPr="00570C58">
        <w:rPr>
          <w:spacing w:val="-7"/>
          <w:sz w:val="24"/>
          <w:szCs w:val="24"/>
        </w:rPr>
        <w:t>стороны, а с другой — как програм</w:t>
      </w:r>
      <w:r w:rsidRPr="00570C58">
        <w:rPr>
          <w:spacing w:val="3"/>
          <w:sz w:val="24"/>
          <w:szCs w:val="24"/>
        </w:rPr>
        <w:t>ма для анализа новых явлений.</w:t>
      </w:r>
    </w:p>
    <w:p w:rsidR="00E35095" w:rsidRPr="00570C58" w:rsidRDefault="00E35095" w:rsidP="00570C58">
      <w:pPr>
        <w:pStyle w:val="2"/>
        <w:rPr>
          <w:rFonts w:ascii="Times New Roman" w:hAnsi="Times New Roman" w:cs="Times New Roman"/>
          <w:sz w:val="24"/>
          <w:szCs w:val="24"/>
        </w:rPr>
      </w:pPr>
      <w:r w:rsidRPr="00570C58">
        <w:rPr>
          <w:rFonts w:ascii="Times New Roman" w:hAnsi="Times New Roman" w:cs="Times New Roman"/>
          <w:sz w:val="24"/>
          <w:szCs w:val="24"/>
        </w:rPr>
        <w:t>Игры и упражнения</w:t>
      </w:r>
    </w:p>
    <w:p w:rsidR="00E35095" w:rsidRPr="00570C58" w:rsidRDefault="00E35095" w:rsidP="00570C58">
      <w:pPr>
        <w:pStyle w:val="3"/>
        <w:rPr>
          <w:rFonts w:ascii="Times New Roman" w:hAnsi="Times New Roman" w:cs="Times New Roman"/>
          <w:i/>
          <w:sz w:val="24"/>
          <w:szCs w:val="24"/>
        </w:rPr>
      </w:pPr>
      <w:r w:rsidRPr="00570C58">
        <w:rPr>
          <w:rFonts w:ascii="Times New Roman" w:hAnsi="Times New Roman" w:cs="Times New Roman"/>
          <w:i/>
          <w:sz w:val="24"/>
          <w:szCs w:val="24"/>
        </w:rPr>
        <w:t>При нарушениях слоговой структуры слова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sz w:val="24"/>
          <w:szCs w:val="24"/>
        </w:rPr>
        <w:t xml:space="preserve">Моделирование позволяет детям образно представить структуру слова, используя заместители слогов, из которых оно состоит, научиться определять количество слогов, соотносить слово со слоговой схемой. Дети подготавливаются к формированию навыка </w:t>
      </w:r>
      <w:proofErr w:type="spellStart"/>
      <w:r w:rsidRPr="00570C58">
        <w:rPr>
          <w:sz w:val="24"/>
          <w:szCs w:val="24"/>
        </w:rPr>
        <w:t>послогового</w:t>
      </w:r>
      <w:proofErr w:type="spellEnd"/>
      <w:r w:rsidRPr="00570C58">
        <w:rPr>
          <w:sz w:val="24"/>
          <w:szCs w:val="24"/>
        </w:rPr>
        <w:t xml:space="preserve"> чтения.</w:t>
      </w:r>
    </w:p>
    <w:p w:rsidR="00E35095" w:rsidRPr="00570C58" w:rsidRDefault="00E35095" w:rsidP="00570C58">
      <w:pPr>
        <w:shd w:val="clear" w:color="auto" w:fill="FFFFFF"/>
        <w:tabs>
          <w:tab w:val="left" w:pos="581"/>
        </w:tabs>
        <w:rPr>
          <w:spacing w:val="1"/>
          <w:w w:val="89"/>
          <w:sz w:val="24"/>
          <w:szCs w:val="24"/>
        </w:rPr>
      </w:pPr>
    </w:p>
    <w:p w:rsidR="00E35095" w:rsidRPr="00570C58" w:rsidRDefault="00E35095" w:rsidP="00570C58">
      <w:pPr>
        <w:pStyle w:val="3"/>
        <w:rPr>
          <w:rFonts w:ascii="Times New Roman" w:hAnsi="Times New Roman" w:cs="Times New Roman"/>
          <w:sz w:val="24"/>
          <w:szCs w:val="24"/>
        </w:rPr>
      </w:pPr>
      <w:r w:rsidRPr="00570C58">
        <w:rPr>
          <w:rFonts w:ascii="Times New Roman" w:hAnsi="Times New Roman" w:cs="Times New Roman"/>
          <w:sz w:val="24"/>
          <w:szCs w:val="24"/>
        </w:rPr>
        <w:t>«Рисуем» снова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sz w:val="24"/>
          <w:szCs w:val="24"/>
        </w:rPr>
        <w:t>Дети учатся с помощью фишек выкладывать слоговую схему слов.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sz w:val="24"/>
          <w:szCs w:val="24"/>
        </w:rPr>
        <w:t>Дошкольникам предлагается прослушать слова и выложить столько фишек, сколько раз они с логопедом хлопнут в ладоши.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sz w:val="24"/>
          <w:szCs w:val="24"/>
        </w:rPr>
        <w:t xml:space="preserve">МАК, МАМА, МАШИНА и т.д. </w:t>
      </w:r>
      <w:r w:rsidRPr="00570C58">
        <w:rPr>
          <w:noProof/>
          <w:sz w:val="24"/>
          <w:szCs w:val="24"/>
        </w:rPr>
        <w:drawing>
          <wp:inline distT="0" distB="0" distL="0" distR="0">
            <wp:extent cx="1571625" cy="142875"/>
            <wp:effectExtent l="19050" t="0" r="9525" b="0"/>
            <wp:docPr id="1" name="Рисунок 1" descr="image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1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095" w:rsidRPr="00570C58" w:rsidRDefault="00E35095" w:rsidP="00570C58">
      <w:pPr>
        <w:shd w:val="clear" w:color="auto" w:fill="FFFFFF"/>
        <w:tabs>
          <w:tab w:val="left" w:pos="581"/>
        </w:tabs>
        <w:rPr>
          <w:spacing w:val="4"/>
          <w:sz w:val="24"/>
          <w:szCs w:val="24"/>
        </w:rPr>
      </w:pPr>
    </w:p>
    <w:p w:rsidR="00E35095" w:rsidRPr="00570C58" w:rsidRDefault="00E35095" w:rsidP="00570C58">
      <w:pPr>
        <w:pStyle w:val="3"/>
        <w:rPr>
          <w:rFonts w:ascii="Times New Roman" w:hAnsi="Times New Roman" w:cs="Times New Roman"/>
          <w:sz w:val="24"/>
          <w:szCs w:val="24"/>
        </w:rPr>
      </w:pPr>
      <w:r w:rsidRPr="00570C58">
        <w:rPr>
          <w:rFonts w:ascii="Times New Roman" w:hAnsi="Times New Roman" w:cs="Times New Roman"/>
          <w:sz w:val="24"/>
          <w:szCs w:val="24"/>
        </w:rPr>
        <w:t>Пирамида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sz w:val="24"/>
          <w:szCs w:val="24"/>
        </w:rPr>
        <w:t>Дети учатся делить слова на слоги.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sz w:val="24"/>
          <w:szCs w:val="24"/>
        </w:rPr>
        <w:t>Дошкольникам предлагается расставить картинки на соответствующие кольца пирамиды: на нижнее — с одним слогом, на среднее — с двумя, на верхнее — с тремя.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noProof/>
          <w:sz w:val="24"/>
          <w:szCs w:val="24"/>
        </w:rPr>
        <w:lastRenderedPageBreak/>
        <w:drawing>
          <wp:inline distT="0" distB="0" distL="0" distR="0">
            <wp:extent cx="1019175" cy="647700"/>
            <wp:effectExtent l="19050" t="0" r="9525" b="0"/>
            <wp:docPr id="2" name="Рисунок 2" descr="image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2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095" w:rsidRPr="00570C58" w:rsidRDefault="00E35095" w:rsidP="00570C58">
      <w:pPr>
        <w:pStyle w:val="3"/>
        <w:rPr>
          <w:rFonts w:ascii="Times New Roman" w:hAnsi="Times New Roman" w:cs="Times New Roman"/>
          <w:sz w:val="24"/>
          <w:szCs w:val="24"/>
        </w:rPr>
      </w:pPr>
      <w:r w:rsidRPr="00570C58">
        <w:rPr>
          <w:rFonts w:ascii="Times New Roman" w:hAnsi="Times New Roman" w:cs="Times New Roman"/>
          <w:sz w:val="24"/>
          <w:szCs w:val="24"/>
        </w:rPr>
        <w:t>Хлопки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sz w:val="24"/>
          <w:szCs w:val="24"/>
        </w:rPr>
        <w:t>Дети учатся делить слова на слоги с помощью хлопков, соотносить слова со слоговой схемой.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sz w:val="24"/>
          <w:szCs w:val="24"/>
        </w:rPr>
        <w:t>Дошкольникам предлагаются названия предметов мебели. Они должны хлопать в ладоши соответственно количеству слогов в этих словах и расставлять названия по местам.</w:t>
      </w:r>
    </w:p>
    <w:p w:rsidR="00E35095" w:rsidRPr="00570C58" w:rsidRDefault="00E35095" w:rsidP="00570C58">
      <w:pPr>
        <w:shd w:val="clear" w:color="auto" w:fill="FFFFFF"/>
        <w:spacing w:before="120"/>
        <w:ind w:right="10"/>
        <w:jc w:val="both"/>
        <w:rPr>
          <w:spacing w:val="5"/>
          <w:sz w:val="24"/>
          <w:szCs w:val="24"/>
        </w:rPr>
      </w:pPr>
      <w:r w:rsidRPr="00570C58">
        <w:rPr>
          <w:noProof/>
          <w:spacing w:val="5"/>
          <w:sz w:val="24"/>
          <w:szCs w:val="24"/>
        </w:rPr>
        <w:drawing>
          <wp:inline distT="0" distB="0" distL="0" distR="0">
            <wp:extent cx="2152650" cy="333375"/>
            <wp:effectExtent l="19050" t="0" r="0" b="0"/>
            <wp:docPr id="3" name="Рисунок 3" descr="image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1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095" w:rsidRPr="00570C58" w:rsidRDefault="00E35095" w:rsidP="00570C58">
      <w:pPr>
        <w:framePr w:h="252" w:hRule="exact" w:hSpace="38" w:wrap="notBeside" w:vAnchor="text" w:hAnchor="text" w:x="54" w:y="1"/>
        <w:shd w:val="clear" w:color="auto" w:fill="FFFFFF"/>
        <w:rPr>
          <w:sz w:val="24"/>
          <w:szCs w:val="24"/>
        </w:rPr>
      </w:pPr>
      <w:r w:rsidRPr="00570C58">
        <w:rPr>
          <w:spacing w:val="2"/>
          <w:sz w:val="24"/>
          <w:szCs w:val="24"/>
        </w:rPr>
        <w:t>1 слог     2 слога        3 слога</w:t>
      </w:r>
    </w:p>
    <w:p w:rsidR="00E35095" w:rsidRPr="00570C58" w:rsidRDefault="00E35095" w:rsidP="00570C58">
      <w:pPr>
        <w:shd w:val="clear" w:color="auto" w:fill="FFFFFF"/>
        <w:rPr>
          <w:spacing w:val="-2"/>
          <w:w w:val="89"/>
          <w:sz w:val="24"/>
          <w:szCs w:val="24"/>
        </w:rPr>
      </w:pPr>
    </w:p>
    <w:p w:rsidR="00E35095" w:rsidRPr="00570C58" w:rsidRDefault="00E35095" w:rsidP="00570C58">
      <w:pPr>
        <w:pStyle w:val="3"/>
        <w:rPr>
          <w:rFonts w:ascii="Times New Roman" w:hAnsi="Times New Roman" w:cs="Times New Roman"/>
          <w:sz w:val="24"/>
          <w:szCs w:val="24"/>
        </w:rPr>
      </w:pPr>
      <w:r w:rsidRPr="00570C58">
        <w:rPr>
          <w:rFonts w:ascii="Times New Roman" w:hAnsi="Times New Roman" w:cs="Times New Roman"/>
          <w:sz w:val="24"/>
          <w:szCs w:val="24"/>
        </w:rPr>
        <w:t>Найди свое место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sz w:val="24"/>
          <w:szCs w:val="24"/>
        </w:rPr>
        <w:t>Дети учатся выделять ударный звук, слог и соотносить их со схемой.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noProof/>
          <w:sz w:val="24"/>
          <w:szCs w:val="24"/>
        </w:rPr>
        <w:drawing>
          <wp:inline distT="0" distB="0" distL="0" distR="0">
            <wp:extent cx="2028825" cy="1114425"/>
            <wp:effectExtent l="19050" t="0" r="9525" b="0"/>
            <wp:docPr id="4" name="Рисунок 4" descr="image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095" w:rsidRPr="00570C58" w:rsidRDefault="00E35095" w:rsidP="00570C58">
      <w:pPr>
        <w:rPr>
          <w:sz w:val="24"/>
          <w:szCs w:val="24"/>
        </w:rPr>
      </w:pPr>
    </w:p>
    <w:p w:rsidR="00E35095" w:rsidRPr="00570C58" w:rsidRDefault="00E35095" w:rsidP="00570C58">
      <w:pPr>
        <w:rPr>
          <w:sz w:val="24"/>
          <w:szCs w:val="24"/>
        </w:rPr>
      </w:pPr>
    </w:p>
    <w:p w:rsidR="00E35095" w:rsidRPr="00570C58" w:rsidRDefault="00E35095" w:rsidP="00570C58">
      <w:pPr>
        <w:pStyle w:val="3"/>
        <w:rPr>
          <w:rFonts w:ascii="Times New Roman" w:hAnsi="Times New Roman" w:cs="Times New Roman"/>
          <w:i/>
          <w:sz w:val="24"/>
          <w:szCs w:val="24"/>
        </w:rPr>
      </w:pPr>
      <w:r w:rsidRPr="00570C58">
        <w:rPr>
          <w:rFonts w:ascii="Times New Roman" w:hAnsi="Times New Roman" w:cs="Times New Roman"/>
          <w:i/>
          <w:sz w:val="24"/>
          <w:szCs w:val="24"/>
        </w:rPr>
        <w:t>При формировании лексико-грамматического строя речи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sz w:val="24"/>
          <w:szCs w:val="24"/>
        </w:rPr>
        <w:t>Метод моделирования используется на всех занятиях и предполагает формирование умений анализировать языковой материал и синтезировать языковые единицы в соответствии с законами и нормами языка. Он позволяет ребенку осознать звучание слова, поупражняться в употреблении грамматических форм, уточнить и обобщить понятие о роде предметов, явлений природы на основе их существенных признаков. Также он способствует расширению словарного запаса, формированию языкового чутья.</w:t>
      </w:r>
    </w:p>
    <w:p w:rsidR="00E35095" w:rsidRPr="00570C58" w:rsidRDefault="00E35095" w:rsidP="00570C58">
      <w:pPr>
        <w:pStyle w:val="3"/>
        <w:rPr>
          <w:rFonts w:ascii="Times New Roman" w:hAnsi="Times New Roman" w:cs="Times New Roman"/>
          <w:sz w:val="24"/>
          <w:szCs w:val="24"/>
        </w:rPr>
      </w:pPr>
      <w:r w:rsidRPr="00570C58">
        <w:rPr>
          <w:rFonts w:ascii="Times New Roman" w:hAnsi="Times New Roman" w:cs="Times New Roman"/>
          <w:sz w:val="24"/>
          <w:szCs w:val="24"/>
        </w:rPr>
        <w:t>Подбери действия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sz w:val="24"/>
          <w:szCs w:val="24"/>
        </w:rPr>
        <w:t>Дети учатся подбирать слова, обозначающие действия, к предмету.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noProof/>
          <w:sz w:val="24"/>
          <w:szCs w:val="24"/>
        </w:rPr>
        <w:drawing>
          <wp:inline distT="0" distB="0" distL="0" distR="0">
            <wp:extent cx="2124075" cy="390525"/>
            <wp:effectExtent l="19050" t="0" r="9525" b="0"/>
            <wp:docPr id="5" name="Рисунок 5" descr="image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sz w:val="24"/>
          <w:szCs w:val="24"/>
        </w:rPr>
        <w:t xml:space="preserve">По три шага прошагать — 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sz w:val="24"/>
          <w:szCs w:val="24"/>
        </w:rPr>
        <w:t>По три действия назвать: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sz w:val="24"/>
          <w:szCs w:val="24"/>
        </w:rPr>
        <w:t>Как с игрушками играть?</w:t>
      </w:r>
    </w:p>
    <w:p w:rsidR="00E35095" w:rsidRPr="00570C58" w:rsidRDefault="00E35095" w:rsidP="00570C58">
      <w:pPr>
        <w:rPr>
          <w:sz w:val="24"/>
          <w:szCs w:val="24"/>
        </w:rPr>
      </w:pPr>
    </w:p>
    <w:p w:rsidR="00E35095" w:rsidRPr="00570C58" w:rsidRDefault="00E35095" w:rsidP="00570C58">
      <w:pPr>
        <w:pStyle w:val="3"/>
        <w:rPr>
          <w:rFonts w:ascii="Times New Roman" w:hAnsi="Times New Roman" w:cs="Times New Roman"/>
          <w:sz w:val="24"/>
          <w:szCs w:val="24"/>
        </w:rPr>
      </w:pPr>
      <w:r w:rsidRPr="00570C58">
        <w:rPr>
          <w:rFonts w:ascii="Times New Roman" w:hAnsi="Times New Roman" w:cs="Times New Roman"/>
          <w:sz w:val="24"/>
          <w:szCs w:val="24"/>
        </w:rPr>
        <w:t>Веселый мяч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sz w:val="24"/>
          <w:szCs w:val="24"/>
        </w:rPr>
        <w:t>Дети учатся употреблять в речи предлоги «на», «под», правильно строить предложение и соотносить предлоги со схемой.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sz w:val="24"/>
          <w:szCs w:val="24"/>
        </w:rPr>
        <w:t>Дошкольникам предлагается разложить маленькие слова (предлоги), встречающиеся в стихотворении, по картинкам.</w:t>
      </w:r>
    </w:p>
    <w:p w:rsidR="00E35095" w:rsidRPr="00570C58" w:rsidRDefault="00E35095" w:rsidP="00570C58">
      <w:pPr>
        <w:shd w:val="clear" w:color="auto" w:fill="FFFFFF"/>
        <w:tabs>
          <w:tab w:val="left" w:pos="581"/>
        </w:tabs>
        <w:rPr>
          <w:spacing w:val="-9"/>
          <w:sz w:val="24"/>
          <w:szCs w:val="24"/>
        </w:rPr>
      </w:pPr>
      <w:r w:rsidRPr="00570C58">
        <w:rPr>
          <w:spacing w:val="-9"/>
          <w:sz w:val="24"/>
          <w:szCs w:val="24"/>
        </w:rPr>
        <w:t>Вот играет Буратино В мячик</w:t>
      </w:r>
    </w:p>
    <w:p w:rsidR="00E35095" w:rsidRPr="00570C58" w:rsidRDefault="00E35095" w:rsidP="00570C58">
      <w:pPr>
        <w:shd w:val="clear" w:color="auto" w:fill="FFFFFF"/>
        <w:tabs>
          <w:tab w:val="left" w:pos="581"/>
        </w:tabs>
        <w:rPr>
          <w:spacing w:val="-6"/>
          <w:sz w:val="24"/>
          <w:szCs w:val="24"/>
        </w:rPr>
      </w:pPr>
      <w:r w:rsidRPr="00570C58">
        <w:rPr>
          <w:spacing w:val="-9"/>
          <w:sz w:val="24"/>
          <w:szCs w:val="24"/>
        </w:rPr>
        <w:t xml:space="preserve">весело с Мальвиной. </w:t>
      </w:r>
      <w:r w:rsidRPr="00570C58">
        <w:rPr>
          <w:spacing w:val="-6"/>
          <w:sz w:val="24"/>
          <w:szCs w:val="24"/>
        </w:rPr>
        <w:t>Ты, дружок,</w:t>
      </w:r>
    </w:p>
    <w:p w:rsidR="00E35095" w:rsidRPr="00570C58" w:rsidRDefault="00E35095" w:rsidP="00570C58">
      <w:pPr>
        <w:shd w:val="clear" w:color="auto" w:fill="FFFFFF"/>
        <w:tabs>
          <w:tab w:val="left" w:pos="581"/>
        </w:tabs>
        <w:rPr>
          <w:spacing w:val="4"/>
          <w:sz w:val="24"/>
          <w:szCs w:val="24"/>
        </w:rPr>
      </w:pPr>
      <w:r w:rsidRPr="00570C58">
        <w:rPr>
          <w:spacing w:val="-6"/>
          <w:sz w:val="24"/>
          <w:szCs w:val="24"/>
        </w:rPr>
        <w:t xml:space="preserve">реши задачу: </w:t>
      </w:r>
      <w:r w:rsidRPr="00570C58">
        <w:rPr>
          <w:spacing w:val="-5"/>
          <w:sz w:val="24"/>
          <w:szCs w:val="24"/>
        </w:rPr>
        <w:t>Кто куда закинул мячик?</w:t>
      </w:r>
    </w:p>
    <w:p w:rsidR="00E35095" w:rsidRPr="00570C58" w:rsidRDefault="00E35095" w:rsidP="00570C58">
      <w:pPr>
        <w:shd w:val="clear" w:color="auto" w:fill="FFFFFF"/>
        <w:tabs>
          <w:tab w:val="left" w:pos="581"/>
        </w:tabs>
        <w:rPr>
          <w:spacing w:val="4"/>
          <w:sz w:val="24"/>
          <w:szCs w:val="24"/>
        </w:rPr>
      </w:pPr>
      <w:r w:rsidRPr="00570C58">
        <w:rPr>
          <w:noProof/>
          <w:spacing w:val="4"/>
          <w:sz w:val="24"/>
          <w:szCs w:val="24"/>
        </w:rPr>
        <w:lastRenderedPageBreak/>
        <w:drawing>
          <wp:inline distT="0" distB="0" distL="0" distR="0">
            <wp:extent cx="314325" cy="542925"/>
            <wp:effectExtent l="19050" t="0" r="9525" b="0"/>
            <wp:docPr id="6" name="Рисунок 6" descr="image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03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0C58">
        <w:rPr>
          <w:spacing w:val="4"/>
          <w:sz w:val="24"/>
          <w:szCs w:val="24"/>
        </w:rPr>
        <w:t xml:space="preserve"> </w:t>
      </w:r>
      <w:r w:rsidRPr="00570C58">
        <w:rPr>
          <w:noProof/>
          <w:spacing w:val="4"/>
          <w:sz w:val="24"/>
          <w:szCs w:val="24"/>
        </w:rPr>
        <w:drawing>
          <wp:inline distT="0" distB="0" distL="0" distR="0">
            <wp:extent cx="314325" cy="533400"/>
            <wp:effectExtent l="19050" t="0" r="9525" b="0"/>
            <wp:docPr id="7" name="Рисунок 7" descr="image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03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095" w:rsidRPr="00570C58" w:rsidRDefault="00E35095" w:rsidP="00570C58">
      <w:pPr>
        <w:framePr w:w="1072" w:h="252" w:hRule="exact" w:hSpace="38" w:wrap="auto" w:vAnchor="text" w:hAnchor="page" w:x="2727" w:y="136"/>
        <w:shd w:val="clear" w:color="auto" w:fill="FFFFFF"/>
        <w:rPr>
          <w:sz w:val="24"/>
          <w:szCs w:val="24"/>
        </w:rPr>
      </w:pPr>
      <w:r w:rsidRPr="00570C58">
        <w:rPr>
          <w:spacing w:val="-8"/>
          <w:sz w:val="24"/>
          <w:szCs w:val="24"/>
        </w:rPr>
        <w:t>«на»   «под»</w:t>
      </w:r>
    </w:p>
    <w:p w:rsidR="00E35095" w:rsidRPr="00570C58" w:rsidRDefault="00E35095" w:rsidP="00570C58">
      <w:pPr>
        <w:shd w:val="clear" w:color="auto" w:fill="FFFFFF"/>
        <w:tabs>
          <w:tab w:val="left" w:pos="581"/>
        </w:tabs>
        <w:rPr>
          <w:spacing w:val="4"/>
          <w:sz w:val="24"/>
          <w:szCs w:val="24"/>
        </w:rPr>
      </w:pPr>
    </w:p>
    <w:p w:rsidR="00E35095" w:rsidRPr="00570C58" w:rsidRDefault="00E35095" w:rsidP="00570C58">
      <w:pPr>
        <w:shd w:val="clear" w:color="auto" w:fill="FFFFFF"/>
        <w:tabs>
          <w:tab w:val="left" w:pos="581"/>
        </w:tabs>
        <w:rPr>
          <w:spacing w:val="4"/>
          <w:sz w:val="24"/>
          <w:szCs w:val="24"/>
        </w:rPr>
      </w:pPr>
    </w:p>
    <w:p w:rsidR="00E35095" w:rsidRPr="00570C58" w:rsidRDefault="00E35095" w:rsidP="00570C58">
      <w:pPr>
        <w:pStyle w:val="3"/>
        <w:rPr>
          <w:rFonts w:ascii="Times New Roman" w:hAnsi="Times New Roman" w:cs="Times New Roman"/>
          <w:sz w:val="24"/>
          <w:szCs w:val="24"/>
        </w:rPr>
      </w:pPr>
      <w:r w:rsidRPr="00570C58">
        <w:rPr>
          <w:rFonts w:ascii="Times New Roman" w:hAnsi="Times New Roman" w:cs="Times New Roman"/>
          <w:sz w:val="24"/>
          <w:szCs w:val="24"/>
        </w:rPr>
        <w:t>Распредели по секторам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sz w:val="24"/>
          <w:szCs w:val="24"/>
        </w:rPr>
        <w:t>Дети учатся обобщать предметы и соотносить их с символами.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sz w:val="24"/>
          <w:szCs w:val="24"/>
        </w:rPr>
        <w:t>Дошкольникам предлагается распределить все предметы из круга по секторам, сверяясь с символами-знаками.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noProof/>
          <w:sz w:val="24"/>
          <w:szCs w:val="24"/>
        </w:rPr>
        <w:drawing>
          <wp:inline distT="0" distB="0" distL="0" distR="0">
            <wp:extent cx="2047875" cy="1857375"/>
            <wp:effectExtent l="19050" t="0" r="9525" b="0"/>
            <wp:docPr id="8" name="Рисунок 8" descr="image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04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095" w:rsidRPr="00570C58" w:rsidRDefault="00E35095" w:rsidP="00570C58">
      <w:pPr>
        <w:rPr>
          <w:sz w:val="24"/>
          <w:szCs w:val="24"/>
        </w:rPr>
      </w:pPr>
    </w:p>
    <w:p w:rsidR="00E35095" w:rsidRPr="00570C58" w:rsidRDefault="00E35095" w:rsidP="00570C58">
      <w:pPr>
        <w:pStyle w:val="3"/>
        <w:rPr>
          <w:rFonts w:ascii="Times New Roman" w:hAnsi="Times New Roman" w:cs="Times New Roman"/>
          <w:sz w:val="24"/>
          <w:szCs w:val="24"/>
        </w:rPr>
      </w:pPr>
      <w:r w:rsidRPr="00570C58">
        <w:rPr>
          <w:rFonts w:ascii="Times New Roman" w:hAnsi="Times New Roman" w:cs="Times New Roman"/>
          <w:sz w:val="24"/>
          <w:szCs w:val="24"/>
        </w:rPr>
        <w:t>Поезд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sz w:val="24"/>
          <w:szCs w:val="24"/>
        </w:rPr>
        <w:t>Дети учатся располагать слова в предложении по порядку, согласовывать их.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sz w:val="24"/>
          <w:szCs w:val="24"/>
        </w:rPr>
        <w:t>Дошкольникам предлагается прочитать предложения и расставить вагоны по порядку.</w:t>
      </w:r>
    </w:p>
    <w:p w:rsidR="00E35095" w:rsidRPr="00570C58" w:rsidRDefault="00E35095" w:rsidP="00570C58">
      <w:pPr>
        <w:rPr>
          <w:sz w:val="24"/>
          <w:szCs w:val="24"/>
        </w:rPr>
      </w:pPr>
      <w:bookmarkStart w:id="0" w:name="_GoBack"/>
      <w:r w:rsidRPr="00570C58">
        <w:rPr>
          <w:noProof/>
          <w:sz w:val="24"/>
          <w:szCs w:val="24"/>
        </w:rPr>
        <w:drawing>
          <wp:inline distT="0" distB="0" distL="0" distR="0">
            <wp:extent cx="2047875" cy="933450"/>
            <wp:effectExtent l="19050" t="0" r="9525" b="0"/>
            <wp:docPr id="9" name="Рисунок 9" descr="image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03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E35095" w:rsidRPr="00570C58" w:rsidRDefault="00E35095" w:rsidP="00570C58">
      <w:pPr>
        <w:rPr>
          <w:sz w:val="24"/>
          <w:szCs w:val="24"/>
        </w:rPr>
      </w:pPr>
    </w:p>
    <w:p w:rsidR="00E35095" w:rsidRPr="00570C58" w:rsidRDefault="00E35095" w:rsidP="00570C58">
      <w:pPr>
        <w:rPr>
          <w:sz w:val="24"/>
          <w:szCs w:val="24"/>
        </w:rPr>
      </w:pPr>
    </w:p>
    <w:p w:rsidR="00E35095" w:rsidRPr="00570C58" w:rsidRDefault="00E35095" w:rsidP="00570C58">
      <w:pPr>
        <w:pStyle w:val="3"/>
        <w:rPr>
          <w:rFonts w:ascii="Times New Roman" w:hAnsi="Times New Roman" w:cs="Times New Roman"/>
          <w:i/>
          <w:iCs/>
          <w:sz w:val="24"/>
          <w:szCs w:val="24"/>
        </w:rPr>
      </w:pPr>
      <w:r w:rsidRPr="00570C58">
        <w:rPr>
          <w:rFonts w:ascii="Times New Roman" w:hAnsi="Times New Roman" w:cs="Times New Roman"/>
          <w:i/>
          <w:iCs/>
          <w:sz w:val="24"/>
          <w:szCs w:val="24"/>
        </w:rPr>
        <w:t>При подготовке к обучению грамоте</w:t>
      </w:r>
    </w:p>
    <w:p w:rsidR="00E35095" w:rsidRPr="00570C58" w:rsidRDefault="00E35095" w:rsidP="00570C58">
      <w:pPr>
        <w:shd w:val="clear" w:color="auto" w:fill="FFFFFF"/>
        <w:spacing w:before="94"/>
        <w:ind w:left="2" w:right="53" w:firstLine="283"/>
        <w:jc w:val="both"/>
        <w:rPr>
          <w:sz w:val="24"/>
          <w:szCs w:val="24"/>
        </w:rPr>
      </w:pPr>
      <w:r w:rsidRPr="00570C58">
        <w:rPr>
          <w:sz w:val="24"/>
          <w:szCs w:val="24"/>
        </w:rPr>
        <w:t>Здесь метод наглядного моде</w:t>
      </w:r>
      <w:r w:rsidRPr="00570C58">
        <w:rPr>
          <w:spacing w:val="3"/>
          <w:sz w:val="24"/>
          <w:szCs w:val="24"/>
        </w:rPr>
        <w:t>лирования позволит решить следующие задачи:</w:t>
      </w:r>
    </w:p>
    <w:p w:rsidR="00E35095" w:rsidRPr="00570C58" w:rsidRDefault="00E35095" w:rsidP="00570C58">
      <w:pPr>
        <w:numPr>
          <w:ilvl w:val="0"/>
          <w:numId w:val="3"/>
        </w:numPr>
        <w:shd w:val="clear" w:color="auto" w:fill="FFFFFF"/>
        <w:tabs>
          <w:tab w:val="left" w:pos="576"/>
        </w:tabs>
        <w:ind w:left="10" w:firstLine="288"/>
        <w:rPr>
          <w:sz w:val="24"/>
          <w:szCs w:val="24"/>
        </w:rPr>
      </w:pPr>
      <w:r w:rsidRPr="00570C58">
        <w:rPr>
          <w:spacing w:val="3"/>
          <w:sz w:val="24"/>
          <w:szCs w:val="24"/>
        </w:rPr>
        <w:t>познакомить детей с поня</w:t>
      </w:r>
      <w:r w:rsidRPr="00570C58">
        <w:rPr>
          <w:sz w:val="24"/>
          <w:szCs w:val="24"/>
        </w:rPr>
        <w:t>тием «слово» и его протяженнос</w:t>
      </w:r>
      <w:r w:rsidRPr="00570C58">
        <w:rPr>
          <w:spacing w:val="-3"/>
          <w:sz w:val="24"/>
          <w:szCs w:val="24"/>
        </w:rPr>
        <w:t>тью;</w:t>
      </w:r>
    </w:p>
    <w:p w:rsidR="00E35095" w:rsidRPr="00570C58" w:rsidRDefault="00E35095" w:rsidP="00570C58">
      <w:pPr>
        <w:numPr>
          <w:ilvl w:val="0"/>
          <w:numId w:val="3"/>
        </w:numPr>
        <w:shd w:val="clear" w:color="auto" w:fill="FFFFFF"/>
        <w:tabs>
          <w:tab w:val="left" w:pos="576"/>
        </w:tabs>
        <w:ind w:left="10" w:firstLine="288"/>
        <w:rPr>
          <w:sz w:val="24"/>
          <w:szCs w:val="24"/>
        </w:rPr>
      </w:pPr>
      <w:r w:rsidRPr="00570C58">
        <w:rPr>
          <w:spacing w:val="3"/>
          <w:sz w:val="24"/>
          <w:szCs w:val="24"/>
        </w:rPr>
        <w:t>научить интонационно вы</w:t>
      </w:r>
      <w:r w:rsidRPr="00570C58">
        <w:rPr>
          <w:spacing w:val="13"/>
          <w:sz w:val="24"/>
          <w:szCs w:val="24"/>
        </w:rPr>
        <w:t xml:space="preserve">делять звук в слове, называть </w:t>
      </w:r>
      <w:r w:rsidRPr="00570C58">
        <w:rPr>
          <w:spacing w:val="6"/>
          <w:sz w:val="24"/>
          <w:szCs w:val="24"/>
        </w:rPr>
        <w:t>слова с заданным звуком, нахо</w:t>
      </w:r>
      <w:r w:rsidRPr="00570C58">
        <w:rPr>
          <w:spacing w:val="9"/>
          <w:sz w:val="24"/>
          <w:szCs w:val="24"/>
        </w:rPr>
        <w:t xml:space="preserve">дить позицию звуков в слове и </w:t>
      </w:r>
      <w:r w:rsidRPr="00570C58">
        <w:rPr>
          <w:spacing w:val="-3"/>
          <w:sz w:val="24"/>
          <w:szCs w:val="24"/>
        </w:rPr>
        <w:t xml:space="preserve">соотносить со схемой, изображать </w:t>
      </w:r>
      <w:r w:rsidRPr="00570C58">
        <w:rPr>
          <w:spacing w:val="3"/>
          <w:sz w:val="24"/>
          <w:szCs w:val="24"/>
        </w:rPr>
        <w:t>гласные и согласные звуки с по</w:t>
      </w:r>
      <w:r w:rsidRPr="00570C58">
        <w:rPr>
          <w:spacing w:val="12"/>
          <w:sz w:val="24"/>
          <w:szCs w:val="24"/>
        </w:rPr>
        <w:t xml:space="preserve">мощью зрительных символов, </w:t>
      </w:r>
      <w:r w:rsidRPr="00570C58">
        <w:rPr>
          <w:spacing w:val="1"/>
          <w:sz w:val="24"/>
          <w:szCs w:val="24"/>
        </w:rPr>
        <w:t xml:space="preserve">различать твердые/мягкие звуки, </w:t>
      </w:r>
      <w:r w:rsidRPr="00570C58">
        <w:rPr>
          <w:spacing w:val="6"/>
          <w:sz w:val="24"/>
          <w:szCs w:val="24"/>
        </w:rPr>
        <w:t xml:space="preserve">вычленять словесное ударение, </w:t>
      </w:r>
      <w:r w:rsidRPr="00570C58">
        <w:rPr>
          <w:spacing w:val="2"/>
          <w:sz w:val="24"/>
          <w:szCs w:val="24"/>
        </w:rPr>
        <w:t>различать ударные и безударные гласные;</w:t>
      </w:r>
    </w:p>
    <w:p w:rsidR="00E35095" w:rsidRPr="00570C58" w:rsidRDefault="00E35095" w:rsidP="00570C58">
      <w:pPr>
        <w:numPr>
          <w:ilvl w:val="0"/>
          <w:numId w:val="3"/>
        </w:numPr>
        <w:shd w:val="clear" w:color="auto" w:fill="FFFFFF"/>
        <w:tabs>
          <w:tab w:val="left" w:pos="576"/>
        </w:tabs>
        <w:ind w:left="10" w:firstLine="288"/>
        <w:rPr>
          <w:sz w:val="24"/>
          <w:szCs w:val="24"/>
        </w:rPr>
      </w:pPr>
      <w:r w:rsidRPr="00570C58">
        <w:rPr>
          <w:spacing w:val="3"/>
          <w:sz w:val="24"/>
          <w:szCs w:val="24"/>
        </w:rPr>
        <w:t>сформировать навыки ана</w:t>
      </w:r>
      <w:r w:rsidRPr="00570C58">
        <w:rPr>
          <w:spacing w:val="4"/>
          <w:sz w:val="24"/>
          <w:szCs w:val="24"/>
        </w:rPr>
        <w:t>лиза и синтеза слов и предложе</w:t>
      </w:r>
      <w:r w:rsidRPr="00570C58">
        <w:rPr>
          <w:spacing w:val="-1"/>
          <w:sz w:val="24"/>
          <w:szCs w:val="24"/>
        </w:rPr>
        <w:t>ний, подбора слов к заданной зву</w:t>
      </w:r>
      <w:r w:rsidRPr="00570C58">
        <w:rPr>
          <w:spacing w:val="5"/>
          <w:sz w:val="24"/>
          <w:szCs w:val="24"/>
        </w:rPr>
        <w:t>ковой модели, научить графиче</w:t>
      </w:r>
      <w:r w:rsidRPr="00570C58">
        <w:rPr>
          <w:spacing w:val="13"/>
          <w:sz w:val="24"/>
          <w:szCs w:val="24"/>
        </w:rPr>
        <w:t xml:space="preserve">ски изображать предложение, придумывать предложение по </w:t>
      </w:r>
      <w:r w:rsidRPr="00570C58">
        <w:rPr>
          <w:spacing w:val="-1"/>
          <w:sz w:val="24"/>
          <w:szCs w:val="24"/>
        </w:rPr>
        <w:t>схеме;</w:t>
      </w:r>
    </w:p>
    <w:p w:rsidR="00E35095" w:rsidRPr="00570C58" w:rsidRDefault="00E35095" w:rsidP="00570C58">
      <w:pPr>
        <w:numPr>
          <w:ilvl w:val="0"/>
          <w:numId w:val="3"/>
        </w:numPr>
        <w:shd w:val="clear" w:color="auto" w:fill="FFFFFF"/>
        <w:tabs>
          <w:tab w:val="left" w:pos="576"/>
        </w:tabs>
        <w:ind w:left="10" w:firstLine="288"/>
        <w:rPr>
          <w:sz w:val="24"/>
          <w:szCs w:val="24"/>
        </w:rPr>
      </w:pPr>
      <w:r w:rsidRPr="00570C58">
        <w:rPr>
          <w:spacing w:val="2"/>
          <w:sz w:val="24"/>
          <w:szCs w:val="24"/>
        </w:rPr>
        <w:t xml:space="preserve">отработать навык </w:t>
      </w:r>
      <w:proofErr w:type="spellStart"/>
      <w:r w:rsidRPr="00570C58">
        <w:rPr>
          <w:spacing w:val="2"/>
          <w:sz w:val="24"/>
          <w:szCs w:val="24"/>
        </w:rPr>
        <w:t>послогового</w:t>
      </w:r>
      <w:proofErr w:type="spellEnd"/>
      <w:r w:rsidRPr="00570C58">
        <w:rPr>
          <w:spacing w:val="2"/>
          <w:sz w:val="24"/>
          <w:szCs w:val="24"/>
        </w:rPr>
        <w:t xml:space="preserve"> чтения.</w:t>
      </w:r>
    </w:p>
    <w:p w:rsidR="00E35095" w:rsidRPr="00570C58" w:rsidRDefault="00E35095" w:rsidP="00570C58">
      <w:pPr>
        <w:shd w:val="clear" w:color="auto" w:fill="FFFFFF"/>
        <w:tabs>
          <w:tab w:val="left" w:pos="576"/>
        </w:tabs>
        <w:rPr>
          <w:spacing w:val="2"/>
          <w:sz w:val="24"/>
          <w:szCs w:val="24"/>
        </w:rPr>
      </w:pPr>
    </w:p>
    <w:p w:rsidR="00E35095" w:rsidRPr="00570C58" w:rsidRDefault="00E35095" w:rsidP="00570C58">
      <w:pPr>
        <w:pStyle w:val="3"/>
        <w:rPr>
          <w:rFonts w:ascii="Times New Roman" w:hAnsi="Times New Roman" w:cs="Times New Roman"/>
          <w:sz w:val="24"/>
          <w:szCs w:val="24"/>
        </w:rPr>
      </w:pPr>
      <w:r w:rsidRPr="00570C58">
        <w:rPr>
          <w:rFonts w:ascii="Times New Roman" w:hAnsi="Times New Roman" w:cs="Times New Roman"/>
          <w:sz w:val="24"/>
          <w:szCs w:val="24"/>
        </w:rPr>
        <w:t>Рассели картинки в дом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sz w:val="24"/>
          <w:szCs w:val="24"/>
        </w:rPr>
        <w:t>Дети учатся выделять первый, последний звуки в слове и соотносить их со схемой.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sz w:val="24"/>
          <w:szCs w:val="24"/>
        </w:rPr>
        <w:t>Дошкольникам предлагается назвать, что изображено на картинках и определить, где «живет» заданный звук в слове, а также в какой дом «поселить» картинку.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noProof/>
          <w:sz w:val="24"/>
          <w:szCs w:val="24"/>
        </w:rPr>
        <w:lastRenderedPageBreak/>
        <w:drawing>
          <wp:inline distT="0" distB="0" distL="0" distR="0">
            <wp:extent cx="2038350" cy="819150"/>
            <wp:effectExtent l="19050" t="0" r="0" b="0"/>
            <wp:docPr id="10" name="Рисунок 10" descr="image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04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095" w:rsidRPr="00570C58" w:rsidRDefault="00E35095" w:rsidP="00570C58">
      <w:pPr>
        <w:rPr>
          <w:sz w:val="24"/>
          <w:szCs w:val="24"/>
        </w:rPr>
      </w:pPr>
    </w:p>
    <w:p w:rsidR="00E35095" w:rsidRPr="00570C58" w:rsidRDefault="00E35095" w:rsidP="00570C58">
      <w:pPr>
        <w:pStyle w:val="3"/>
        <w:rPr>
          <w:rFonts w:ascii="Times New Roman" w:hAnsi="Times New Roman" w:cs="Times New Roman"/>
          <w:sz w:val="24"/>
          <w:szCs w:val="24"/>
        </w:rPr>
      </w:pPr>
      <w:r w:rsidRPr="00570C58">
        <w:rPr>
          <w:rFonts w:ascii="Times New Roman" w:hAnsi="Times New Roman" w:cs="Times New Roman"/>
          <w:sz w:val="24"/>
          <w:szCs w:val="24"/>
        </w:rPr>
        <w:t>Спичка – ватка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sz w:val="24"/>
          <w:szCs w:val="24"/>
        </w:rPr>
        <w:t>Дети учатся различать твердые и мягкие согласные звуки и соотносить картинки с символами (спичкой — ваткой) на перфокарте.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sz w:val="24"/>
          <w:szCs w:val="24"/>
        </w:rPr>
        <w:t>Дошкольникам предлагается назвать картинки и сказать, какие из них начинаются со «старшего братца» (твердого звука). Их соединяют со спичкой. Те, которые начинаются с «младшего братца» (мягкого звука), соединяют с ваткой.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noProof/>
          <w:sz w:val="24"/>
          <w:szCs w:val="24"/>
        </w:rPr>
        <w:drawing>
          <wp:inline distT="0" distB="0" distL="0" distR="0">
            <wp:extent cx="2057400" cy="1057275"/>
            <wp:effectExtent l="19050" t="0" r="0" b="0"/>
            <wp:docPr id="11" name="Рисунок 11" descr="image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06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095" w:rsidRPr="00570C58" w:rsidRDefault="00E35095" w:rsidP="00570C58">
      <w:pPr>
        <w:rPr>
          <w:sz w:val="24"/>
          <w:szCs w:val="24"/>
        </w:rPr>
      </w:pPr>
    </w:p>
    <w:p w:rsidR="00E35095" w:rsidRPr="00570C58" w:rsidRDefault="00E35095" w:rsidP="00570C58">
      <w:pPr>
        <w:pStyle w:val="3"/>
        <w:rPr>
          <w:rFonts w:ascii="Times New Roman" w:hAnsi="Times New Roman" w:cs="Times New Roman"/>
          <w:sz w:val="24"/>
          <w:szCs w:val="24"/>
        </w:rPr>
      </w:pPr>
      <w:r w:rsidRPr="00570C58">
        <w:rPr>
          <w:rFonts w:ascii="Times New Roman" w:hAnsi="Times New Roman" w:cs="Times New Roman"/>
          <w:sz w:val="24"/>
          <w:szCs w:val="24"/>
        </w:rPr>
        <w:t>Куда перелетела бабочка?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sz w:val="24"/>
          <w:szCs w:val="24"/>
        </w:rPr>
        <w:t>Дети учатся определять и отмечать позицию заданного звука на карточке-схеме с помощью бабочки.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sz w:val="24"/>
          <w:szCs w:val="24"/>
        </w:rPr>
        <w:t>Дошкольникам предлагается карточка, разделенная на три части, и бабочка на магните. Воспитатель называет слова, а дети должны догадаться, в какой из квадратов перелетит бабочка: если звук в начале слова — в первый квадрат (со звездочкой), если в середине — во второй, если в конце — в третий.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noProof/>
          <w:sz w:val="24"/>
          <w:szCs w:val="24"/>
        </w:rPr>
        <w:drawing>
          <wp:inline distT="0" distB="0" distL="0" distR="0">
            <wp:extent cx="2009775" cy="447675"/>
            <wp:effectExtent l="19050" t="0" r="9525" b="0"/>
            <wp:docPr id="12" name="Рисунок 12" descr="image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04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095" w:rsidRPr="00570C58" w:rsidRDefault="00E35095" w:rsidP="00570C58">
      <w:pPr>
        <w:rPr>
          <w:sz w:val="24"/>
          <w:szCs w:val="24"/>
        </w:rPr>
      </w:pPr>
    </w:p>
    <w:p w:rsidR="00E35095" w:rsidRPr="00570C58" w:rsidRDefault="00E35095" w:rsidP="00570C58">
      <w:pPr>
        <w:pStyle w:val="3"/>
        <w:rPr>
          <w:rFonts w:ascii="Times New Roman" w:hAnsi="Times New Roman" w:cs="Times New Roman"/>
          <w:sz w:val="24"/>
          <w:szCs w:val="24"/>
        </w:rPr>
      </w:pPr>
      <w:r w:rsidRPr="00570C58">
        <w:rPr>
          <w:rFonts w:ascii="Times New Roman" w:hAnsi="Times New Roman" w:cs="Times New Roman"/>
          <w:sz w:val="24"/>
          <w:szCs w:val="24"/>
        </w:rPr>
        <w:t>Чьи следы?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sz w:val="24"/>
          <w:szCs w:val="24"/>
        </w:rPr>
        <w:t>Дети учатся составлять звуковые модели слова, соотносить слово с моделью, подбирать слова к заданной модели.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sz w:val="24"/>
          <w:szCs w:val="24"/>
        </w:rPr>
        <w:t>Дошкольникам предлагаются карточки-схемы со следами различных животных. Нужно догадаться, кому они принадлежат.</w:t>
      </w:r>
    </w:p>
    <w:p w:rsidR="00E35095" w:rsidRPr="00570C58" w:rsidRDefault="00E35095" w:rsidP="00570C58">
      <w:pPr>
        <w:rPr>
          <w:sz w:val="24"/>
          <w:szCs w:val="24"/>
        </w:rPr>
      </w:pPr>
      <w:r w:rsidRPr="00570C58">
        <w:rPr>
          <w:noProof/>
          <w:sz w:val="24"/>
          <w:szCs w:val="24"/>
        </w:rPr>
        <w:drawing>
          <wp:inline distT="0" distB="0" distL="0" distR="0">
            <wp:extent cx="1000125" cy="600075"/>
            <wp:effectExtent l="19050" t="0" r="9525" b="0"/>
            <wp:docPr id="13" name="Рисунок 13" descr="image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055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0C58">
        <w:rPr>
          <w:sz w:val="24"/>
          <w:szCs w:val="24"/>
        </w:rPr>
        <w:t xml:space="preserve">  </w:t>
      </w:r>
      <w:r w:rsidRPr="00570C58">
        <w:rPr>
          <w:noProof/>
          <w:sz w:val="24"/>
          <w:szCs w:val="24"/>
        </w:rPr>
        <w:drawing>
          <wp:inline distT="0" distB="0" distL="0" distR="0">
            <wp:extent cx="990600" cy="590550"/>
            <wp:effectExtent l="19050" t="0" r="0" b="0"/>
            <wp:docPr id="14" name="Рисунок 14" descr="image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05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095" w:rsidRPr="00570C58" w:rsidRDefault="00E35095" w:rsidP="00570C58">
      <w:pPr>
        <w:rPr>
          <w:sz w:val="24"/>
          <w:szCs w:val="24"/>
        </w:rPr>
      </w:pPr>
    </w:p>
    <w:p w:rsidR="00E35095" w:rsidRPr="00570C58" w:rsidRDefault="00E35095" w:rsidP="00570C58">
      <w:pPr>
        <w:pStyle w:val="3"/>
        <w:rPr>
          <w:rFonts w:ascii="Times New Roman" w:hAnsi="Times New Roman" w:cs="Times New Roman"/>
          <w:i/>
          <w:iCs/>
          <w:sz w:val="24"/>
          <w:szCs w:val="24"/>
        </w:rPr>
      </w:pPr>
      <w:r w:rsidRPr="00570C58">
        <w:rPr>
          <w:rFonts w:ascii="Times New Roman" w:hAnsi="Times New Roman" w:cs="Times New Roman"/>
          <w:i/>
          <w:iCs/>
          <w:sz w:val="24"/>
          <w:szCs w:val="24"/>
        </w:rPr>
        <w:t>При обучении связной речи</w:t>
      </w:r>
    </w:p>
    <w:p w:rsidR="00E35095" w:rsidRPr="00570C58" w:rsidRDefault="00E35095" w:rsidP="00570C58">
      <w:pPr>
        <w:shd w:val="clear" w:color="auto" w:fill="FFFFFF"/>
        <w:spacing w:before="91"/>
        <w:ind w:left="2" w:right="12"/>
        <w:jc w:val="both"/>
        <w:rPr>
          <w:sz w:val="24"/>
          <w:szCs w:val="24"/>
        </w:rPr>
      </w:pPr>
      <w:r w:rsidRPr="00570C58">
        <w:rPr>
          <w:spacing w:val="2"/>
          <w:sz w:val="24"/>
          <w:szCs w:val="24"/>
        </w:rPr>
        <w:t>В данном случае моделирова</w:t>
      </w:r>
      <w:r w:rsidRPr="00570C58">
        <w:rPr>
          <w:spacing w:val="3"/>
          <w:sz w:val="24"/>
          <w:szCs w:val="24"/>
        </w:rPr>
        <w:t xml:space="preserve">ние может быть использовано в </w:t>
      </w:r>
      <w:r w:rsidRPr="00570C58">
        <w:rPr>
          <w:spacing w:val="1"/>
          <w:sz w:val="24"/>
          <w:szCs w:val="24"/>
        </w:rPr>
        <w:t>работе над всеми видами связно</w:t>
      </w:r>
      <w:r w:rsidRPr="00570C58">
        <w:rPr>
          <w:spacing w:val="5"/>
          <w:sz w:val="24"/>
          <w:szCs w:val="24"/>
        </w:rPr>
        <w:t>го высказывания:</w:t>
      </w:r>
    </w:p>
    <w:p w:rsidR="00E35095" w:rsidRPr="00570C58" w:rsidRDefault="00E35095" w:rsidP="00570C58">
      <w:pPr>
        <w:numPr>
          <w:ilvl w:val="0"/>
          <w:numId w:val="4"/>
        </w:numPr>
        <w:shd w:val="clear" w:color="auto" w:fill="FFFFFF"/>
        <w:tabs>
          <w:tab w:val="left" w:pos="566"/>
        </w:tabs>
        <w:ind w:left="298"/>
        <w:rPr>
          <w:sz w:val="24"/>
          <w:szCs w:val="24"/>
        </w:rPr>
      </w:pPr>
      <w:r w:rsidRPr="00570C58">
        <w:rPr>
          <w:spacing w:val="3"/>
          <w:sz w:val="24"/>
          <w:szCs w:val="24"/>
        </w:rPr>
        <w:t>пересказ;</w:t>
      </w:r>
    </w:p>
    <w:p w:rsidR="00E35095" w:rsidRPr="00570C58" w:rsidRDefault="00E35095" w:rsidP="00570C58">
      <w:pPr>
        <w:numPr>
          <w:ilvl w:val="0"/>
          <w:numId w:val="5"/>
        </w:numPr>
        <w:shd w:val="clear" w:color="auto" w:fill="FFFFFF"/>
        <w:tabs>
          <w:tab w:val="left" w:pos="566"/>
        </w:tabs>
        <w:ind w:left="14" w:firstLine="283"/>
        <w:rPr>
          <w:sz w:val="24"/>
          <w:szCs w:val="24"/>
        </w:rPr>
      </w:pPr>
      <w:r w:rsidRPr="00570C58">
        <w:rPr>
          <w:spacing w:val="7"/>
          <w:sz w:val="24"/>
          <w:szCs w:val="24"/>
        </w:rPr>
        <w:t xml:space="preserve">составление рассказов по </w:t>
      </w:r>
      <w:r w:rsidRPr="00570C58">
        <w:rPr>
          <w:spacing w:val="6"/>
          <w:sz w:val="24"/>
          <w:szCs w:val="24"/>
        </w:rPr>
        <w:t>картине и серии картин;</w:t>
      </w:r>
    </w:p>
    <w:p w:rsidR="00E35095" w:rsidRPr="00570C58" w:rsidRDefault="00E35095" w:rsidP="00570C58">
      <w:pPr>
        <w:numPr>
          <w:ilvl w:val="0"/>
          <w:numId w:val="4"/>
        </w:numPr>
        <w:shd w:val="clear" w:color="auto" w:fill="FFFFFF"/>
        <w:tabs>
          <w:tab w:val="left" w:pos="566"/>
        </w:tabs>
        <w:ind w:left="298"/>
        <w:rPr>
          <w:sz w:val="24"/>
          <w:szCs w:val="24"/>
        </w:rPr>
      </w:pPr>
      <w:r w:rsidRPr="00570C58">
        <w:rPr>
          <w:spacing w:val="5"/>
          <w:sz w:val="24"/>
          <w:szCs w:val="24"/>
        </w:rPr>
        <w:t>описательный рассказ;</w:t>
      </w:r>
    </w:p>
    <w:p w:rsidR="00E35095" w:rsidRPr="00570C58" w:rsidRDefault="00E35095" w:rsidP="00570C58">
      <w:pPr>
        <w:numPr>
          <w:ilvl w:val="0"/>
          <w:numId w:val="4"/>
        </w:numPr>
        <w:shd w:val="clear" w:color="auto" w:fill="FFFFFF"/>
        <w:tabs>
          <w:tab w:val="left" w:pos="566"/>
        </w:tabs>
        <w:spacing w:before="2"/>
        <w:ind w:left="298"/>
        <w:rPr>
          <w:sz w:val="24"/>
          <w:szCs w:val="24"/>
        </w:rPr>
      </w:pPr>
      <w:r w:rsidRPr="00570C58">
        <w:rPr>
          <w:spacing w:val="5"/>
          <w:sz w:val="24"/>
          <w:szCs w:val="24"/>
        </w:rPr>
        <w:t>творческий рассказ.</w:t>
      </w:r>
    </w:p>
    <w:p w:rsidR="00E35095" w:rsidRPr="00570C58" w:rsidRDefault="00E35095" w:rsidP="00570C58">
      <w:pPr>
        <w:shd w:val="clear" w:color="auto" w:fill="FFFFFF"/>
        <w:ind w:left="22" w:firstLine="278"/>
        <w:jc w:val="both"/>
        <w:rPr>
          <w:sz w:val="24"/>
          <w:szCs w:val="24"/>
        </w:rPr>
      </w:pPr>
      <w:r w:rsidRPr="00570C58">
        <w:rPr>
          <w:spacing w:val="-1"/>
          <w:sz w:val="24"/>
          <w:szCs w:val="24"/>
        </w:rPr>
        <w:t>На этом этапе метод наглядно</w:t>
      </w:r>
      <w:r w:rsidRPr="00570C58">
        <w:rPr>
          <w:sz w:val="24"/>
          <w:szCs w:val="24"/>
        </w:rPr>
        <w:t>го моделирования способствует:</w:t>
      </w:r>
    </w:p>
    <w:p w:rsidR="00E35095" w:rsidRPr="00570C58" w:rsidRDefault="00E35095" w:rsidP="00570C58">
      <w:pPr>
        <w:shd w:val="clear" w:color="auto" w:fill="FFFFFF"/>
        <w:tabs>
          <w:tab w:val="left" w:pos="535"/>
        </w:tabs>
        <w:spacing w:before="5"/>
        <w:ind w:firstLine="288"/>
        <w:rPr>
          <w:sz w:val="24"/>
          <w:szCs w:val="24"/>
        </w:rPr>
      </w:pPr>
      <w:r w:rsidRPr="00570C58">
        <w:rPr>
          <w:sz w:val="24"/>
          <w:szCs w:val="24"/>
        </w:rPr>
        <w:t>—</w:t>
      </w:r>
      <w:r w:rsidRPr="00570C58">
        <w:rPr>
          <w:sz w:val="24"/>
          <w:szCs w:val="24"/>
        </w:rPr>
        <w:tab/>
      </w:r>
      <w:r w:rsidRPr="00570C58">
        <w:rPr>
          <w:spacing w:val="-3"/>
          <w:sz w:val="24"/>
          <w:szCs w:val="24"/>
        </w:rPr>
        <w:t>усвоению принципа замеще</w:t>
      </w:r>
      <w:r w:rsidRPr="00570C58">
        <w:rPr>
          <w:spacing w:val="1"/>
          <w:sz w:val="24"/>
          <w:szCs w:val="24"/>
        </w:rPr>
        <w:t>ния (умения обозначать персона</w:t>
      </w:r>
      <w:r w:rsidRPr="00570C58">
        <w:rPr>
          <w:spacing w:val="-1"/>
          <w:sz w:val="24"/>
          <w:szCs w:val="24"/>
        </w:rPr>
        <w:t xml:space="preserve">жей и атрибуты </w:t>
      </w:r>
      <w:r w:rsidRPr="00570C58">
        <w:rPr>
          <w:spacing w:val="-1"/>
          <w:sz w:val="24"/>
          <w:szCs w:val="24"/>
        </w:rPr>
        <w:lastRenderedPageBreak/>
        <w:t>художественного</w:t>
      </w:r>
      <w:r w:rsidRPr="00570C58">
        <w:rPr>
          <w:spacing w:val="-1"/>
          <w:sz w:val="24"/>
          <w:szCs w:val="24"/>
        </w:rPr>
        <w:br/>
      </w:r>
      <w:r w:rsidRPr="00570C58">
        <w:rPr>
          <w:spacing w:val="-2"/>
          <w:sz w:val="24"/>
          <w:szCs w:val="24"/>
        </w:rPr>
        <w:t>произведения заместителями), пе</w:t>
      </w:r>
      <w:r w:rsidRPr="00570C58">
        <w:rPr>
          <w:spacing w:val="5"/>
          <w:sz w:val="24"/>
          <w:szCs w:val="24"/>
        </w:rPr>
        <w:t>редачи события при помощи за</w:t>
      </w:r>
      <w:r w:rsidRPr="00570C58">
        <w:rPr>
          <w:spacing w:val="-1"/>
          <w:sz w:val="24"/>
          <w:szCs w:val="24"/>
        </w:rPr>
        <w:t>местителей;</w:t>
      </w:r>
    </w:p>
    <w:p w:rsidR="00E35095" w:rsidRPr="00570C58" w:rsidRDefault="00E35095" w:rsidP="00570C58">
      <w:pPr>
        <w:numPr>
          <w:ilvl w:val="0"/>
          <w:numId w:val="6"/>
        </w:numPr>
        <w:shd w:val="clear" w:color="auto" w:fill="FFFFFF"/>
        <w:tabs>
          <w:tab w:val="left" w:pos="542"/>
        </w:tabs>
        <w:ind w:left="7" w:firstLine="286"/>
        <w:rPr>
          <w:sz w:val="24"/>
          <w:szCs w:val="24"/>
        </w:rPr>
      </w:pPr>
      <w:r w:rsidRPr="00570C58">
        <w:rPr>
          <w:spacing w:val="3"/>
          <w:sz w:val="24"/>
          <w:szCs w:val="24"/>
        </w:rPr>
        <w:t>овладению умением выде</w:t>
      </w:r>
      <w:r w:rsidRPr="00570C58">
        <w:rPr>
          <w:spacing w:val="4"/>
          <w:sz w:val="24"/>
          <w:szCs w:val="24"/>
        </w:rPr>
        <w:t>лять значимые для развития сю</w:t>
      </w:r>
      <w:r w:rsidRPr="00570C58">
        <w:rPr>
          <w:spacing w:val="5"/>
          <w:sz w:val="24"/>
          <w:szCs w:val="24"/>
        </w:rPr>
        <w:t>жета фрагменты картины, опре</w:t>
      </w:r>
      <w:r w:rsidRPr="00570C58">
        <w:rPr>
          <w:spacing w:val="4"/>
          <w:sz w:val="24"/>
          <w:szCs w:val="24"/>
        </w:rPr>
        <w:t xml:space="preserve">делять взаимосвязь между ними </w:t>
      </w:r>
      <w:r w:rsidRPr="00570C58">
        <w:rPr>
          <w:spacing w:val="5"/>
          <w:sz w:val="24"/>
          <w:szCs w:val="24"/>
        </w:rPr>
        <w:t>и объединять их в один сюжет;</w:t>
      </w:r>
    </w:p>
    <w:p w:rsidR="00E35095" w:rsidRPr="00570C58" w:rsidRDefault="00E35095" w:rsidP="00570C58">
      <w:pPr>
        <w:numPr>
          <w:ilvl w:val="0"/>
          <w:numId w:val="6"/>
        </w:numPr>
        <w:shd w:val="clear" w:color="auto" w:fill="FFFFFF"/>
        <w:tabs>
          <w:tab w:val="left" w:pos="542"/>
        </w:tabs>
        <w:spacing w:before="5"/>
        <w:ind w:left="7" w:firstLine="286"/>
        <w:rPr>
          <w:sz w:val="24"/>
          <w:szCs w:val="24"/>
        </w:rPr>
      </w:pPr>
      <w:r w:rsidRPr="00570C58">
        <w:rPr>
          <w:spacing w:val="-7"/>
          <w:sz w:val="24"/>
          <w:szCs w:val="24"/>
        </w:rPr>
        <w:t>формированию умения созда</w:t>
      </w:r>
      <w:r w:rsidRPr="00570C58">
        <w:rPr>
          <w:spacing w:val="-3"/>
          <w:sz w:val="24"/>
          <w:szCs w:val="24"/>
        </w:rPr>
        <w:t>вать особый замысел и разворачи</w:t>
      </w:r>
      <w:r w:rsidRPr="00570C58">
        <w:rPr>
          <w:spacing w:val="4"/>
          <w:sz w:val="24"/>
          <w:szCs w:val="24"/>
        </w:rPr>
        <w:t>вать его в полный рассказ с раз</w:t>
      </w:r>
      <w:r w:rsidRPr="00570C58">
        <w:rPr>
          <w:sz w:val="24"/>
          <w:szCs w:val="24"/>
        </w:rPr>
        <w:t>личными деталями и событиями;</w:t>
      </w:r>
    </w:p>
    <w:p w:rsidR="00E35095" w:rsidRPr="00570C58" w:rsidRDefault="00E35095" w:rsidP="00570C58">
      <w:pPr>
        <w:shd w:val="clear" w:color="auto" w:fill="FFFFFF"/>
        <w:tabs>
          <w:tab w:val="left" w:pos="619"/>
        </w:tabs>
        <w:ind w:left="24" w:firstLine="283"/>
        <w:rPr>
          <w:sz w:val="24"/>
          <w:szCs w:val="24"/>
        </w:rPr>
      </w:pPr>
      <w:r w:rsidRPr="00570C58">
        <w:rPr>
          <w:sz w:val="24"/>
          <w:szCs w:val="24"/>
        </w:rPr>
        <w:t>—</w:t>
      </w:r>
      <w:r w:rsidRPr="00570C58">
        <w:rPr>
          <w:sz w:val="24"/>
          <w:szCs w:val="24"/>
        </w:rPr>
        <w:tab/>
      </w:r>
      <w:r w:rsidRPr="00570C58">
        <w:rPr>
          <w:spacing w:val="5"/>
          <w:sz w:val="24"/>
          <w:szCs w:val="24"/>
        </w:rPr>
        <w:t>обучению составлять рас</w:t>
      </w:r>
      <w:r w:rsidRPr="00570C58">
        <w:rPr>
          <w:spacing w:val="12"/>
          <w:sz w:val="24"/>
          <w:szCs w:val="24"/>
        </w:rPr>
        <w:t xml:space="preserve">сказы-описания по пейзажной </w:t>
      </w:r>
      <w:r w:rsidRPr="00570C58">
        <w:rPr>
          <w:spacing w:val="3"/>
          <w:sz w:val="24"/>
          <w:szCs w:val="24"/>
        </w:rPr>
        <w:t>картине.</w:t>
      </w:r>
    </w:p>
    <w:p w:rsidR="00E35095" w:rsidRPr="00570C58" w:rsidRDefault="00E35095" w:rsidP="00570C58">
      <w:pPr>
        <w:shd w:val="clear" w:color="auto" w:fill="FFFFFF"/>
        <w:ind w:left="22" w:firstLine="278"/>
        <w:jc w:val="both"/>
        <w:rPr>
          <w:sz w:val="24"/>
          <w:szCs w:val="24"/>
        </w:rPr>
      </w:pPr>
    </w:p>
    <w:p w:rsidR="00E35095" w:rsidRPr="00570C58" w:rsidRDefault="00E35095" w:rsidP="00570C58">
      <w:pPr>
        <w:pStyle w:val="3"/>
        <w:rPr>
          <w:rFonts w:ascii="Times New Roman" w:hAnsi="Times New Roman" w:cs="Times New Roman"/>
          <w:sz w:val="24"/>
          <w:szCs w:val="24"/>
        </w:rPr>
      </w:pPr>
      <w:r w:rsidRPr="00570C58">
        <w:rPr>
          <w:rFonts w:ascii="Times New Roman" w:hAnsi="Times New Roman" w:cs="Times New Roman"/>
          <w:sz w:val="24"/>
          <w:szCs w:val="24"/>
        </w:rPr>
        <w:t>Загадки-описания</w:t>
      </w:r>
    </w:p>
    <w:p w:rsidR="00E35095" w:rsidRPr="00570C58" w:rsidRDefault="00E35095" w:rsidP="00570C58">
      <w:pPr>
        <w:shd w:val="clear" w:color="auto" w:fill="FFFFFF"/>
        <w:ind w:left="22" w:firstLine="278"/>
        <w:jc w:val="both"/>
        <w:rPr>
          <w:sz w:val="24"/>
          <w:szCs w:val="24"/>
        </w:rPr>
      </w:pPr>
      <w:r w:rsidRPr="00570C58">
        <w:rPr>
          <w:sz w:val="24"/>
          <w:szCs w:val="24"/>
        </w:rPr>
        <w:t xml:space="preserve"> </w:t>
      </w:r>
    </w:p>
    <w:p w:rsidR="00E35095" w:rsidRPr="00570C58" w:rsidRDefault="00E35095" w:rsidP="00570C58">
      <w:pPr>
        <w:shd w:val="clear" w:color="auto" w:fill="FFFFFF"/>
        <w:ind w:left="324"/>
        <w:rPr>
          <w:spacing w:val="4"/>
          <w:sz w:val="24"/>
          <w:szCs w:val="24"/>
        </w:rPr>
      </w:pPr>
      <w:r w:rsidRPr="00570C58">
        <w:rPr>
          <w:spacing w:val="4"/>
          <w:sz w:val="24"/>
          <w:szCs w:val="24"/>
        </w:rPr>
        <w:t>Дети учатся по признакам, описанным с помощью знаков, определять объект.</w:t>
      </w:r>
    </w:p>
    <w:p w:rsidR="00E35095" w:rsidRPr="00570C58" w:rsidRDefault="00E35095" w:rsidP="00570C58">
      <w:pPr>
        <w:shd w:val="clear" w:color="auto" w:fill="FFFFFF"/>
        <w:ind w:left="324"/>
        <w:rPr>
          <w:spacing w:val="4"/>
          <w:sz w:val="24"/>
          <w:szCs w:val="24"/>
        </w:rPr>
      </w:pPr>
      <w:r w:rsidRPr="00570C58">
        <w:rPr>
          <w:spacing w:val="4"/>
          <w:sz w:val="24"/>
          <w:szCs w:val="24"/>
        </w:rPr>
        <w:t>Дошкольникам предлагается рассмотреть зашифрованные письма и догадаться, какое животное там спрятано.</w:t>
      </w:r>
    </w:p>
    <w:p w:rsidR="00E35095" w:rsidRPr="00570C58" w:rsidRDefault="00E35095" w:rsidP="00570C58">
      <w:pPr>
        <w:shd w:val="clear" w:color="auto" w:fill="FFFFFF"/>
        <w:ind w:left="324"/>
        <w:rPr>
          <w:spacing w:val="4"/>
          <w:sz w:val="24"/>
          <w:szCs w:val="24"/>
        </w:rPr>
      </w:pPr>
      <w:r w:rsidRPr="00570C58">
        <w:rPr>
          <w:noProof/>
          <w:spacing w:val="4"/>
          <w:sz w:val="24"/>
          <w:szCs w:val="24"/>
        </w:rPr>
        <w:drawing>
          <wp:inline distT="0" distB="0" distL="0" distR="0">
            <wp:extent cx="942975" cy="647700"/>
            <wp:effectExtent l="19050" t="0" r="9525" b="0"/>
            <wp:docPr id="15" name="Рисунок 15" descr="image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07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0C58">
        <w:rPr>
          <w:spacing w:val="4"/>
          <w:sz w:val="24"/>
          <w:szCs w:val="24"/>
        </w:rPr>
        <w:t xml:space="preserve">  </w:t>
      </w:r>
      <w:r w:rsidRPr="00570C58">
        <w:rPr>
          <w:noProof/>
          <w:spacing w:val="4"/>
          <w:sz w:val="24"/>
          <w:szCs w:val="24"/>
        </w:rPr>
        <w:drawing>
          <wp:inline distT="0" distB="0" distL="0" distR="0">
            <wp:extent cx="304800" cy="304800"/>
            <wp:effectExtent l="19050" t="0" r="0" b="0"/>
            <wp:docPr id="16" name="Рисунок 16" descr="image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073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0C58">
        <w:rPr>
          <w:spacing w:val="4"/>
          <w:sz w:val="24"/>
          <w:szCs w:val="24"/>
        </w:rPr>
        <w:t xml:space="preserve"> Живое</w:t>
      </w:r>
    </w:p>
    <w:p w:rsidR="00E35095" w:rsidRPr="00570C58" w:rsidRDefault="00E35095" w:rsidP="00570C58">
      <w:pPr>
        <w:shd w:val="clear" w:color="auto" w:fill="FFFFFF"/>
        <w:ind w:left="324"/>
        <w:rPr>
          <w:spacing w:val="4"/>
          <w:sz w:val="24"/>
          <w:szCs w:val="24"/>
        </w:rPr>
      </w:pPr>
    </w:p>
    <w:p w:rsidR="00E35095" w:rsidRPr="00570C58" w:rsidRDefault="00E35095" w:rsidP="00570C58">
      <w:pPr>
        <w:shd w:val="clear" w:color="auto" w:fill="FFFFFF"/>
        <w:ind w:left="324"/>
        <w:rPr>
          <w:spacing w:val="4"/>
          <w:sz w:val="24"/>
          <w:szCs w:val="24"/>
        </w:rPr>
      </w:pPr>
    </w:p>
    <w:p w:rsidR="00E35095" w:rsidRPr="00570C58" w:rsidRDefault="00E35095" w:rsidP="00570C58">
      <w:pPr>
        <w:shd w:val="clear" w:color="auto" w:fill="FFFFFF"/>
        <w:ind w:left="324"/>
        <w:rPr>
          <w:spacing w:val="4"/>
          <w:sz w:val="24"/>
          <w:szCs w:val="24"/>
        </w:rPr>
      </w:pPr>
      <w:r w:rsidRPr="00570C58">
        <w:rPr>
          <w:spacing w:val="4"/>
          <w:sz w:val="24"/>
          <w:szCs w:val="24"/>
        </w:rPr>
        <w:t>Форма — овальная</w:t>
      </w:r>
    </w:p>
    <w:p w:rsidR="00E35095" w:rsidRPr="00570C58" w:rsidRDefault="00E35095" w:rsidP="00570C58">
      <w:pPr>
        <w:shd w:val="clear" w:color="auto" w:fill="FFFFFF"/>
        <w:ind w:left="324"/>
        <w:rPr>
          <w:spacing w:val="4"/>
          <w:sz w:val="24"/>
          <w:szCs w:val="24"/>
        </w:rPr>
      </w:pPr>
      <w:r w:rsidRPr="00570C58">
        <w:rPr>
          <w:spacing w:val="4"/>
          <w:sz w:val="24"/>
          <w:szCs w:val="24"/>
        </w:rPr>
        <w:t>Величина — большая</w:t>
      </w:r>
    </w:p>
    <w:p w:rsidR="00E35095" w:rsidRPr="00570C58" w:rsidRDefault="00E35095" w:rsidP="00570C58">
      <w:pPr>
        <w:shd w:val="clear" w:color="auto" w:fill="FFFFFF"/>
        <w:ind w:left="324"/>
        <w:rPr>
          <w:spacing w:val="4"/>
          <w:sz w:val="24"/>
          <w:szCs w:val="24"/>
        </w:rPr>
      </w:pPr>
      <w:r w:rsidRPr="00570C58">
        <w:rPr>
          <w:spacing w:val="4"/>
          <w:sz w:val="24"/>
          <w:szCs w:val="24"/>
        </w:rPr>
        <w:t>Цвет — рыжий</w:t>
      </w:r>
    </w:p>
    <w:p w:rsidR="00E35095" w:rsidRPr="00570C58" w:rsidRDefault="00E35095" w:rsidP="00570C58">
      <w:pPr>
        <w:shd w:val="clear" w:color="auto" w:fill="FFFFFF"/>
        <w:ind w:left="324"/>
        <w:rPr>
          <w:spacing w:val="4"/>
          <w:sz w:val="24"/>
          <w:szCs w:val="24"/>
        </w:rPr>
      </w:pPr>
      <w:r w:rsidRPr="00570C58">
        <w:rPr>
          <w:spacing w:val="4"/>
          <w:sz w:val="24"/>
          <w:szCs w:val="24"/>
        </w:rPr>
        <w:t>Мех — пушистый</w:t>
      </w:r>
    </w:p>
    <w:p w:rsidR="00E35095" w:rsidRPr="00570C58" w:rsidRDefault="00E35095" w:rsidP="00570C58">
      <w:pPr>
        <w:shd w:val="clear" w:color="auto" w:fill="FFFFFF"/>
        <w:ind w:left="324"/>
        <w:rPr>
          <w:spacing w:val="4"/>
          <w:sz w:val="24"/>
          <w:szCs w:val="24"/>
        </w:rPr>
      </w:pPr>
      <w:r w:rsidRPr="00570C58">
        <w:rPr>
          <w:spacing w:val="4"/>
          <w:sz w:val="24"/>
          <w:szCs w:val="24"/>
        </w:rPr>
        <w:t>Живет — в норе</w:t>
      </w:r>
    </w:p>
    <w:p w:rsidR="00E35095" w:rsidRPr="00570C58" w:rsidRDefault="00E35095" w:rsidP="00570C58">
      <w:pPr>
        <w:pStyle w:val="3"/>
        <w:rPr>
          <w:rFonts w:ascii="Times New Roman" w:hAnsi="Times New Roman" w:cs="Times New Roman"/>
          <w:sz w:val="24"/>
          <w:szCs w:val="24"/>
        </w:rPr>
      </w:pPr>
      <w:r w:rsidRPr="00570C58">
        <w:rPr>
          <w:rFonts w:ascii="Times New Roman" w:hAnsi="Times New Roman" w:cs="Times New Roman"/>
          <w:sz w:val="24"/>
          <w:szCs w:val="24"/>
        </w:rPr>
        <w:br/>
        <w:t>Рассказы по модели</w:t>
      </w:r>
    </w:p>
    <w:p w:rsidR="00E35095" w:rsidRPr="00570C58" w:rsidRDefault="00E35095" w:rsidP="00570C58">
      <w:pPr>
        <w:rPr>
          <w:spacing w:val="4"/>
          <w:sz w:val="24"/>
          <w:szCs w:val="24"/>
        </w:rPr>
      </w:pPr>
      <w:r w:rsidRPr="00570C58">
        <w:rPr>
          <w:spacing w:val="4"/>
          <w:sz w:val="24"/>
          <w:szCs w:val="24"/>
        </w:rPr>
        <w:t xml:space="preserve"> </w:t>
      </w:r>
    </w:p>
    <w:p w:rsidR="00E35095" w:rsidRPr="00570C58" w:rsidRDefault="00E35095" w:rsidP="00570C58">
      <w:pPr>
        <w:rPr>
          <w:spacing w:val="4"/>
          <w:sz w:val="24"/>
          <w:szCs w:val="24"/>
        </w:rPr>
      </w:pPr>
      <w:r w:rsidRPr="00570C58">
        <w:rPr>
          <w:spacing w:val="4"/>
          <w:sz w:val="24"/>
          <w:szCs w:val="24"/>
        </w:rPr>
        <w:t>О дарах осени</w:t>
      </w:r>
    </w:p>
    <w:p w:rsidR="00E35095" w:rsidRPr="00570C58" w:rsidRDefault="00E35095" w:rsidP="00570C58">
      <w:pPr>
        <w:rPr>
          <w:spacing w:val="4"/>
          <w:sz w:val="24"/>
          <w:szCs w:val="24"/>
        </w:rPr>
      </w:pPr>
      <w:r w:rsidRPr="00570C58">
        <w:rPr>
          <w:spacing w:val="4"/>
          <w:sz w:val="24"/>
          <w:szCs w:val="24"/>
        </w:rPr>
        <w:t>Дошкольникам предлагается с помощью картинок составить рассказ «О дарах осени».</w:t>
      </w:r>
    </w:p>
    <w:p w:rsidR="00E35095" w:rsidRPr="00570C58" w:rsidRDefault="00E35095" w:rsidP="00570C58">
      <w:pPr>
        <w:rPr>
          <w:spacing w:val="4"/>
          <w:sz w:val="24"/>
          <w:szCs w:val="24"/>
        </w:rPr>
      </w:pPr>
      <w:r w:rsidRPr="00570C58">
        <w:rPr>
          <w:spacing w:val="4"/>
          <w:sz w:val="24"/>
          <w:szCs w:val="24"/>
        </w:rPr>
        <w:t>Сначала определяется схема роста овощей, фруктов от семечка до плода.</w:t>
      </w:r>
    </w:p>
    <w:p w:rsidR="00E35095" w:rsidRPr="00570C58" w:rsidRDefault="00E35095" w:rsidP="00570C58">
      <w:pPr>
        <w:rPr>
          <w:spacing w:val="4"/>
          <w:sz w:val="24"/>
          <w:szCs w:val="24"/>
        </w:rPr>
      </w:pPr>
      <w:r w:rsidRPr="00570C58">
        <w:rPr>
          <w:spacing w:val="4"/>
          <w:sz w:val="24"/>
          <w:szCs w:val="24"/>
        </w:rPr>
        <w:t xml:space="preserve"> </w:t>
      </w:r>
      <w:r w:rsidRPr="00570C58">
        <w:rPr>
          <w:noProof/>
          <w:spacing w:val="4"/>
          <w:sz w:val="24"/>
          <w:szCs w:val="24"/>
        </w:rPr>
        <w:drawing>
          <wp:inline distT="0" distB="0" distL="0" distR="0">
            <wp:extent cx="2057400" cy="723900"/>
            <wp:effectExtent l="19050" t="0" r="0" b="0"/>
            <wp:docPr id="17" name="Рисунок 17" descr="image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06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095" w:rsidRPr="00570C58" w:rsidRDefault="00E35095" w:rsidP="00570C58">
      <w:pPr>
        <w:rPr>
          <w:spacing w:val="4"/>
          <w:sz w:val="24"/>
          <w:szCs w:val="24"/>
        </w:rPr>
      </w:pPr>
      <w:r w:rsidRPr="00570C58">
        <w:rPr>
          <w:spacing w:val="4"/>
          <w:sz w:val="24"/>
          <w:szCs w:val="24"/>
        </w:rPr>
        <w:t>План рассказа:</w:t>
      </w:r>
    </w:p>
    <w:p w:rsidR="00E35095" w:rsidRPr="00570C58" w:rsidRDefault="00E35095" w:rsidP="00570C58">
      <w:pPr>
        <w:rPr>
          <w:spacing w:val="4"/>
          <w:sz w:val="24"/>
          <w:szCs w:val="24"/>
        </w:rPr>
      </w:pPr>
      <w:r w:rsidRPr="00570C58">
        <w:rPr>
          <w:spacing w:val="4"/>
          <w:sz w:val="24"/>
          <w:szCs w:val="24"/>
        </w:rPr>
        <w:t>— семечко;</w:t>
      </w:r>
    </w:p>
    <w:p w:rsidR="00E35095" w:rsidRPr="00570C58" w:rsidRDefault="00E35095" w:rsidP="00570C58">
      <w:pPr>
        <w:rPr>
          <w:spacing w:val="4"/>
          <w:sz w:val="24"/>
          <w:szCs w:val="24"/>
        </w:rPr>
      </w:pPr>
      <w:r w:rsidRPr="00570C58">
        <w:rPr>
          <w:spacing w:val="4"/>
          <w:sz w:val="24"/>
          <w:szCs w:val="24"/>
        </w:rPr>
        <w:t>— способы ухода;</w:t>
      </w:r>
    </w:p>
    <w:p w:rsidR="00E35095" w:rsidRPr="00570C58" w:rsidRDefault="00E35095" w:rsidP="00570C58">
      <w:pPr>
        <w:rPr>
          <w:spacing w:val="4"/>
          <w:sz w:val="24"/>
          <w:szCs w:val="24"/>
        </w:rPr>
      </w:pPr>
      <w:r w:rsidRPr="00570C58">
        <w:rPr>
          <w:spacing w:val="4"/>
          <w:sz w:val="24"/>
          <w:szCs w:val="24"/>
        </w:rPr>
        <w:t>— всходы;</w:t>
      </w:r>
    </w:p>
    <w:p w:rsidR="00E35095" w:rsidRPr="00570C58" w:rsidRDefault="00E35095" w:rsidP="00570C58">
      <w:pPr>
        <w:rPr>
          <w:spacing w:val="4"/>
          <w:sz w:val="24"/>
          <w:szCs w:val="24"/>
        </w:rPr>
      </w:pPr>
      <w:r w:rsidRPr="00570C58">
        <w:rPr>
          <w:spacing w:val="4"/>
          <w:sz w:val="24"/>
          <w:szCs w:val="24"/>
        </w:rPr>
        <w:t>— плоды.</w:t>
      </w:r>
    </w:p>
    <w:p w:rsidR="00E35095" w:rsidRPr="00570C58" w:rsidRDefault="00E35095" w:rsidP="00570C58">
      <w:pPr>
        <w:rPr>
          <w:spacing w:val="4"/>
          <w:sz w:val="24"/>
          <w:szCs w:val="24"/>
        </w:rPr>
      </w:pPr>
    </w:p>
    <w:p w:rsidR="00E35095" w:rsidRPr="00570C58" w:rsidRDefault="00E35095" w:rsidP="00570C58">
      <w:pPr>
        <w:pStyle w:val="3"/>
        <w:rPr>
          <w:rFonts w:ascii="Times New Roman" w:hAnsi="Times New Roman" w:cs="Times New Roman"/>
          <w:sz w:val="24"/>
          <w:szCs w:val="24"/>
        </w:rPr>
      </w:pPr>
      <w:r w:rsidRPr="00570C58">
        <w:rPr>
          <w:rFonts w:ascii="Times New Roman" w:hAnsi="Times New Roman" w:cs="Times New Roman"/>
          <w:sz w:val="24"/>
          <w:szCs w:val="24"/>
        </w:rPr>
        <w:t>Доскажи сказку</w:t>
      </w:r>
    </w:p>
    <w:p w:rsidR="00E35095" w:rsidRPr="00570C58" w:rsidRDefault="00E35095" w:rsidP="00570C58">
      <w:pPr>
        <w:rPr>
          <w:spacing w:val="4"/>
          <w:sz w:val="24"/>
          <w:szCs w:val="24"/>
        </w:rPr>
      </w:pPr>
    </w:p>
    <w:p w:rsidR="00E35095" w:rsidRPr="00570C58" w:rsidRDefault="00E35095" w:rsidP="00570C58">
      <w:pPr>
        <w:rPr>
          <w:spacing w:val="4"/>
          <w:sz w:val="24"/>
          <w:szCs w:val="24"/>
        </w:rPr>
      </w:pPr>
      <w:r w:rsidRPr="00570C58">
        <w:rPr>
          <w:spacing w:val="4"/>
          <w:sz w:val="24"/>
          <w:szCs w:val="24"/>
        </w:rPr>
        <w:t>Дошкольникам предлагается вспомнить персонажей сказок «Репка» и «Теремок»;</w:t>
      </w:r>
    </w:p>
    <w:p w:rsidR="00E35095" w:rsidRPr="00570C58" w:rsidRDefault="00E35095" w:rsidP="00570C58">
      <w:pPr>
        <w:rPr>
          <w:spacing w:val="4"/>
          <w:sz w:val="24"/>
          <w:szCs w:val="24"/>
        </w:rPr>
      </w:pPr>
      <w:r w:rsidRPr="00570C58">
        <w:rPr>
          <w:spacing w:val="4"/>
          <w:sz w:val="24"/>
          <w:szCs w:val="24"/>
        </w:rPr>
        <w:t>что происходило до и после события, нарисованного художником.</w:t>
      </w:r>
    </w:p>
    <w:p w:rsidR="00E35095" w:rsidRPr="00570C58" w:rsidRDefault="00E35095" w:rsidP="00570C58">
      <w:pPr>
        <w:rPr>
          <w:spacing w:val="4"/>
          <w:sz w:val="24"/>
          <w:szCs w:val="24"/>
        </w:rPr>
      </w:pPr>
      <w:r w:rsidRPr="00570C58">
        <w:rPr>
          <w:spacing w:val="4"/>
          <w:sz w:val="24"/>
          <w:szCs w:val="24"/>
        </w:rPr>
        <w:t>В левой колонке нужно написать имена персонажей предшествующего эпизода, а в правой — последующего.</w:t>
      </w:r>
    </w:p>
    <w:p w:rsidR="00E35095" w:rsidRPr="00570C58" w:rsidRDefault="00E35095" w:rsidP="00570C58">
      <w:pPr>
        <w:rPr>
          <w:spacing w:val="4"/>
          <w:sz w:val="24"/>
          <w:szCs w:val="24"/>
        </w:rPr>
      </w:pPr>
      <w:r w:rsidRPr="00570C58">
        <w:rPr>
          <w:spacing w:val="4"/>
          <w:sz w:val="24"/>
          <w:szCs w:val="24"/>
        </w:rPr>
        <w:t>Затем требуется рассказать о событиях, следуя тексту сказки;</w:t>
      </w:r>
    </w:p>
    <w:p w:rsidR="00E35095" w:rsidRPr="00570C58" w:rsidRDefault="00E35095" w:rsidP="00570C58">
      <w:pPr>
        <w:rPr>
          <w:spacing w:val="4"/>
          <w:sz w:val="24"/>
          <w:szCs w:val="24"/>
        </w:rPr>
      </w:pPr>
      <w:r w:rsidRPr="00570C58">
        <w:rPr>
          <w:spacing w:val="4"/>
          <w:sz w:val="24"/>
          <w:szCs w:val="24"/>
        </w:rPr>
        <w:t>попробовать рассказать о них же в обратном порядке: справа налево.</w:t>
      </w:r>
    </w:p>
    <w:p w:rsidR="00E35095" w:rsidRPr="00570C58" w:rsidRDefault="00E35095" w:rsidP="00570C58">
      <w:pPr>
        <w:rPr>
          <w:spacing w:val="4"/>
          <w:sz w:val="24"/>
          <w:szCs w:val="24"/>
        </w:rPr>
      </w:pPr>
      <w:r w:rsidRPr="00570C58">
        <w:rPr>
          <w:spacing w:val="4"/>
          <w:sz w:val="24"/>
          <w:szCs w:val="24"/>
        </w:rPr>
        <w:t>Объяснить, что в результате получилось и можно ли так рассказывать эти сказки.</w:t>
      </w:r>
    </w:p>
    <w:p w:rsidR="00E35095" w:rsidRPr="00570C58" w:rsidRDefault="00E35095" w:rsidP="00570C58">
      <w:pPr>
        <w:rPr>
          <w:spacing w:val="4"/>
          <w:sz w:val="24"/>
          <w:szCs w:val="24"/>
        </w:rPr>
      </w:pPr>
      <w:r w:rsidRPr="00570C58">
        <w:rPr>
          <w:noProof/>
          <w:spacing w:val="4"/>
          <w:sz w:val="24"/>
          <w:szCs w:val="24"/>
        </w:rPr>
        <w:lastRenderedPageBreak/>
        <w:drawing>
          <wp:inline distT="0" distB="0" distL="0" distR="0">
            <wp:extent cx="647700" cy="495300"/>
            <wp:effectExtent l="19050" t="0" r="0" b="0"/>
            <wp:docPr id="18" name="Рисунок 18" descr="image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07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0C58">
        <w:rPr>
          <w:spacing w:val="4"/>
          <w:sz w:val="24"/>
          <w:szCs w:val="24"/>
        </w:rPr>
        <w:t xml:space="preserve">  </w:t>
      </w:r>
      <w:r w:rsidRPr="00570C58">
        <w:rPr>
          <w:noProof/>
          <w:spacing w:val="4"/>
          <w:sz w:val="24"/>
          <w:szCs w:val="24"/>
        </w:rPr>
        <w:drawing>
          <wp:inline distT="0" distB="0" distL="0" distR="0">
            <wp:extent cx="647700" cy="495300"/>
            <wp:effectExtent l="19050" t="0" r="0" b="0"/>
            <wp:docPr id="19" name="Рисунок 19" descr="image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08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0C58">
        <w:rPr>
          <w:spacing w:val="4"/>
          <w:sz w:val="24"/>
          <w:szCs w:val="24"/>
        </w:rPr>
        <w:t xml:space="preserve">  </w:t>
      </w:r>
      <w:r w:rsidRPr="00570C58">
        <w:rPr>
          <w:noProof/>
          <w:spacing w:val="4"/>
          <w:sz w:val="24"/>
          <w:szCs w:val="24"/>
        </w:rPr>
        <w:drawing>
          <wp:inline distT="0" distB="0" distL="0" distR="0">
            <wp:extent cx="647700" cy="495300"/>
            <wp:effectExtent l="19050" t="0" r="0" b="0"/>
            <wp:docPr id="20" name="Рисунок 20" descr="image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07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095" w:rsidRPr="00570C58" w:rsidRDefault="00E35095" w:rsidP="00570C58">
      <w:pPr>
        <w:rPr>
          <w:spacing w:val="4"/>
          <w:sz w:val="24"/>
          <w:szCs w:val="24"/>
        </w:rPr>
      </w:pPr>
    </w:p>
    <w:p w:rsidR="00E35095" w:rsidRPr="00570C58" w:rsidRDefault="00E35095" w:rsidP="00570C58">
      <w:pPr>
        <w:rPr>
          <w:spacing w:val="4"/>
          <w:sz w:val="24"/>
          <w:szCs w:val="24"/>
        </w:rPr>
      </w:pPr>
      <w:r w:rsidRPr="00570C58">
        <w:rPr>
          <w:noProof/>
          <w:spacing w:val="4"/>
          <w:sz w:val="24"/>
          <w:szCs w:val="24"/>
        </w:rPr>
        <w:drawing>
          <wp:inline distT="0" distB="0" distL="0" distR="0">
            <wp:extent cx="647700" cy="495300"/>
            <wp:effectExtent l="19050" t="0" r="0" b="0"/>
            <wp:docPr id="21" name="Рисунок 21" descr="image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07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0C58">
        <w:rPr>
          <w:spacing w:val="4"/>
          <w:sz w:val="24"/>
          <w:szCs w:val="24"/>
        </w:rPr>
        <w:t xml:space="preserve">  </w:t>
      </w:r>
      <w:r w:rsidRPr="00570C58">
        <w:rPr>
          <w:noProof/>
          <w:spacing w:val="4"/>
          <w:sz w:val="24"/>
          <w:szCs w:val="24"/>
        </w:rPr>
        <w:drawing>
          <wp:inline distT="0" distB="0" distL="0" distR="0">
            <wp:extent cx="647700" cy="504825"/>
            <wp:effectExtent l="19050" t="0" r="0" b="0"/>
            <wp:docPr id="22" name="Рисунок 22" descr="image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08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70C58">
        <w:rPr>
          <w:spacing w:val="4"/>
          <w:sz w:val="24"/>
          <w:szCs w:val="24"/>
        </w:rPr>
        <w:t xml:space="preserve">  </w:t>
      </w:r>
      <w:r w:rsidRPr="00570C58">
        <w:rPr>
          <w:noProof/>
          <w:spacing w:val="4"/>
          <w:sz w:val="24"/>
          <w:szCs w:val="24"/>
        </w:rPr>
        <w:drawing>
          <wp:inline distT="0" distB="0" distL="0" distR="0">
            <wp:extent cx="647700" cy="495300"/>
            <wp:effectExtent l="19050" t="0" r="0" b="0"/>
            <wp:docPr id="23" name="Рисунок 23" descr="image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078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095" w:rsidRPr="00570C58" w:rsidRDefault="00E35095" w:rsidP="00570C58">
      <w:pPr>
        <w:rPr>
          <w:spacing w:val="4"/>
          <w:sz w:val="24"/>
          <w:szCs w:val="24"/>
        </w:rPr>
      </w:pPr>
    </w:p>
    <w:p w:rsidR="00E35095" w:rsidRPr="00570C58" w:rsidRDefault="00E35095" w:rsidP="00570C58">
      <w:pPr>
        <w:pStyle w:val="3"/>
        <w:rPr>
          <w:rFonts w:ascii="Times New Roman" w:hAnsi="Times New Roman" w:cs="Times New Roman"/>
          <w:sz w:val="24"/>
          <w:szCs w:val="24"/>
        </w:rPr>
      </w:pPr>
      <w:r w:rsidRPr="00570C58">
        <w:rPr>
          <w:rFonts w:ascii="Times New Roman" w:hAnsi="Times New Roman" w:cs="Times New Roman"/>
          <w:sz w:val="24"/>
          <w:szCs w:val="24"/>
        </w:rPr>
        <w:t>Волшебные картинки</w:t>
      </w:r>
    </w:p>
    <w:p w:rsidR="00E35095" w:rsidRPr="00570C58" w:rsidRDefault="00E35095" w:rsidP="00570C58">
      <w:pPr>
        <w:rPr>
          <w:spacing w:val="4"/>
          <w:sz w:val="24"/>
          <w:szCs w:val="24"/>
        </w:rPr>
      </w:pPr>
    </w:p>
    <w:p w:rsidR="00E35095" w:rsidRPr="00570C58" w:rsidRDefault="00E35095" w:rsidP="00570C58">
      <w:pPr>
        <w:rPr>
          <w:spacing w:val="4"/>
          <w:sz w:val="24"/>
          <w:szCs w:val="24"/>
        </w:rPr>
      </w:pPr>
      <w:r w:rsidRPr="00570C58">
        <w:rPr>
          <w:spacing w:val="4"/>
          <w:sz w:val="24"/>
          <w:szCs w:val="24"/>
        </w:rPr>
        <w:t>Дети учатся осмысленно запоминать не только отдельные предметы, но и целые тексты.</w:t>
      </w:r>
    </w:p>
    <w:p w:rsidR="00E35095" w:rsidRPr="00570C58" w:rsidRDefault="00E35095" w:rsidP="00570C58">
      <w:pPr>
        <w:rPr>
          <w:spacing w:val="4"/>
          <w:sz w:val="24"/>
          <w:szCs w:val="24"/>
        </w:rPr>
      </w:pPr>
      <w:r w:rsidRPr="00570C58">
        <w:rPr>
          <w:spacing w:val="4"/>
          <w:sz w:val="24"/>
          <w:szCs w:val="24"/>
        </w:rPr>
        <w:t>Дошкольникам предлагается при прочтении сказки или рассказа разложить картинки-символы и, пользуясь записью, пересказать услышанное.</w:t>
      </w:r>
    </w:p>
    <w:p w:rsidR="00E35095" w:rsidRPr="00570C58" w:rsidRDefault="00E35095" w:rsidP="00570C58">
      <w:pPr>
        <w:rPr>
          <w:spacing w:val="4"/>
          <w:sz w:val="24"/>
          <w:szCs w:val="24"/>
        </w:rPr>
      </w:pPr>
    </w:p>
    <w:p w:rsidR="00E35095" w:rsidRPr="00570C58" w:rsidRDefault="00E35095" w:rsidP="00570C58">
      <w:pPr>
        <w:rPr>
          <w:spacing w:val="4"/>
          <w:sz w:val="24"/>
          <w:szCs w:val="24"/>
        </w:rPr>
      </w:pPr>
      <w:r w:rsidRPr="00570C58">
        <w:rPr>
          <w:noProof/>
          <w:spacing w:val="4"/>
          <w:sz w:val="24"/>
          <w:szCs w:val="24"/>
        </w:rPr>
        <w:drawing>
          <wp:inline distT="0" distB="0" distL="0" distR="0">
            <wp:extent cx="2057400" cy="371475"/>
            <wp:effectExtent l="19050" t="0" r="0" b="0"/>
            <wp:docPr id="24" name="Рисунок 24" descr="image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age09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095" w:rsidRPr="00570C58" w:rsidRDefault="00E35095" w:rsidP="00570C58">
      <w:pPr>
        <w:rPr>
          <w:spacing w:val="4"/>
          <w:sz w:val="24"/>
          <w:szCs w:val="24"/>
        </w:rPr>
      </w:pPr>
    </w:p>
    <w:p w:rsidR="00E35095" w:rsidRPr="00570C58" w:rsidRDefault="00E35095" w:rsidP="00570C58">
      <w:pPr>
        <w:rPr>
          <w:spacing w:val="4"/>
          <w:sz w:val="24"/>
          <w:szCs w:val="24"/>
        </w:rPr>
      </w:pPr>
    </w:p>
    <w:p w:rsidR="004571F7" w:rsidRPr="00570C58" w:rsidRDefault="004571F7" w:rsidP="00570C58">
      <w:pPr>
        <w:rPr>
          <w:sz w:val="24"/>
          <w:szCs w:val="24"/>
        </w:rPr>
      </w:pPr>
    </w:p>
    <w:sectPr w:rsidR="004571F7" w:rsidRPr="00570C58" w:rsidSect="004571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422A18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257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—"/>
        <w:legacy w:legacy="1" w:legacySpace="0" w:legacyIndent="26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5095"/>
    <w:rsid w:val="000E3196"/>
    <w:rsid w:val="001A2E4A"/>
    <w:rsid w:val="003652C7"/>
    <w:rsid w:val="004571F7"/>
    <w:rsid w:val="00570C58"/>
    <w:rsid w:val="008244F0"/>
    <w:rsid w:val="00A168B6"/>
    <w:rsid w:val="00B50377"/>
    <w:rsid w:val="00C97A07"/>
    <w:rsid w:val="00E35095"/>
    <w:rsid w:val="00EE7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ACEA3"/>
  <w15:docId w15:val="{98DCBF66-F37F-4E8E-B797-7ECBE7E8E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0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3509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350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350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509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3509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3509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509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50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1183</Words>
  <Characters>6744</Characters>
  <Application>Microsoft Office Word</Application>
  <DocSecurity>0</DocSecurity>
  <Lines>56</Lines>
  <Paragraphs>15</Paragraphs>
  <ScaleCrop>false</ScaleCrop>
  <Company/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Митрофанова</dc:creator>
  <cp:lastModifiedBy>Ольга</cp:lastModifiedBy>
  <cp:revision>6</cp:revision>
  <dcterms:created xsi:type="dcterms:W3CDTF">2010-02-08T09:16:00Z</dcterms:created>
  <dcterms:modified xsi:type="dcterms:W3CDTF">2024-08-30T05:23:00Z</dcterms:modified>
</cp:coreProperties>
</file>